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70" w:rsidRDefault="00DB1470" w:rsidP="00DB1470">
      <w:pPr>
        <w:ind w:firstLine="708"/>
        <w:jc w:val="center"/>
        <w:rPr>
          <w:b/>
          <w:sz w:val="28"/>
          <w:szCs w:val="28"/>
        </w:rPr>
      </w:pPr>
      <w:r w:rsidRPr="0097668F">
        <w:rPr>
          <w:b/>
          <w:sz w:val="28"/>
          <w:szCs w:val="28"/>
        </w:rPr>
        <w:t xml:space="preserve">Współpraca z </w:t>
      </w:r>
      <w:r>
        <w:rPr>
          <w:b/>
          <w:sz w:val="28"/>
          <w:szCs w:val="28"/>
        </w:rPr>
        <w:t>Grodnem</w:t>
      </w:r>
      <w:r w:rsidRPr="0097668F">
        <w:rPr>
          <w:b/>
          <w:sz w:val="28"/>
          <w:szCs w:val="28"/>
        </w:rPr>
        <w:t xml:space="preserve"> w 201</w:t>
      </w:r>
      <w:r>
        <w:rPr>
          <w:b/>
          <w:sz w:val="28"/>
          <w:szCs w:val="28"/>
        </w:rPr>
        <w:t>8 roku</w:t>
      </w:r>
    </w:p>
    <w:p w:rsidR="00DB1470" w:rsidRPr="00DB1470" w:rsidRDefault="00DB1470" w:rsidP="00DB1470">
      <w:pPr>
        <w:jc w:val="both"/>
      </w:pPr>
    </w:p>
    <w:p w:rsidR="00DB1470" w:rsidRDefault="00DB1470" w:rsidP="00DB1470">
      <w:pPr>
        <w:jc w:val="both"/>
        <w:rPr>
          <w:lang w:val="nb-NO"/>
        </w:rPr>
      </w:pPr>
    </w:p>
    <w:p w:rsidR="00DB1470" w:rsidRDefault="00DB1470" w:rsidP="00DB1470">
      <w:pPr>
        <w:spacing w:line="360" w:lineRule="auto"/>
        <w:jc w:val="both"/>
        <w:rPr>
          <w:lang w:val="nb-NO"/>
        </w:rPr>
      </w:pPr>
    </w:p>
    <w:p w:rsidR="00DB1470" w:rsidRPr="00DB1470" w:rsidRDefault="00DB1470" w:rsidP="00DB1470">
      <w:pPr>
        <w:pStyle w:val="Akapitzlist"/>
        <w:numPr>
          <w:ilvl w:val="0"/>
          <w:numId w:val="2"/>
        </w:numPr>
        <w:spacing w:line="360" w:lineRule="auto"/>
        <w:jc w:val="both"/>
        <w:rPr>
          <w:lang w:val="nb-NO"/>
        </w:rPr>
      </w:pPr>
      <w:r w:rsidRPr="00DB1470">
        <w:rPr>
          <w:lang w:val="nb-NO"/>
        </w:rPr>
        <w:t>10-11 sierpnia 2019 r. 2</w:t>
      </w:r>
      <w:r>
        <w:rPr>
          <w:lang w:val="nb-NO"/>
        </w:rPr>
        <w:t>-</w:t>
      </w:r>
      <w:r w:rsidRPr="00DB1470">
        <w:rPr>
          <w:lang w:val="nb-NO"/>
        </w:rPr>
        <w:t xml:space="preserve">os. </w:t>
      </w:r>
      <w:r>
        <w:rPr>
          <w:lang w:val="nb-NO"/>
        </w:rPr>
        <w:t>d</w:t>
      </w:r>
      <w:r w:rsidRPr="00DB1470">
        <w:rPr>
          <w:lang w:val="nb-NO"/>
        </w:rPr>
        <w:t>elegacja z Grodna wzięła udział w Dniach Suwałk – Jarmarku Kamedulskim.</w:t>
      </w:r>
    </w:p>
    <w:p w:rsidR="00F910F9" w:rsidRPr="00DB1470" w:rsidRDefault="00DB1470">
      <w:pPr>
        <w:rPr>
          <w:lang w:val="nb-NO"/>
        </w:rPr>
      </w:pPr>
    </w:p>
    <w:sectPr w:rsidR="00F910F9" w:rsidRPr="00DB1470" w:rsidSect="006E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1FF"/>
    <w:multiLevelType w:val="hybridMultilevel"/>
    <w:tmpl w:val="CC80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9077C"/>
    <w:multiLevelType w:val="hybridMultilevel"/>
    <w:tmpl w:val="B8C03C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1470"/>
    <w:rsid w:val="001B1C52"/>
    <w:rsid w:val="006E5161"/>
    <w:rsid w:val="00DB1470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47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Company>Urząd Miejski w Suwałkach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Ewelina Suchocka</cp:lastModifiedBy>
  <cp:revision>1</cp:revision>
  <dcterms:created xsi:type="dcterms:W3CDTF">2019-05-15T10:49:00Z</dcterms:created>
  <dcterms:modified xsi:type="dcterms:W3CDTF">2019-05-15T10:50:00Z</dcterms:modified>
</cp:coreProperties>
</file>