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03A" w:rsidRDefault="005B203A" w:rsidP="005B203A">
      <w:pPr>
        <w:pStyle w:val="Tekstpodstawowy"/>
        <w:jc w:val="center"/>
        <w:rPr>
          <w:b/>
          <w:i w:val="0"/>
          <w:sz w:val="28"/>
          <w:szCs w:val="28"/>
        </w:rPr>
      </w:pPr>
      <w:r w:rsidRPr="009C136A">
        <w:rPr>
          <w:b/>
          <w:i w:val="0"/>
          <w:sz w:val="28"/>
          <w:szCs w:val="28"/>
        </w:rPr>
        <w:t>Współpraca</w:t>
      </w:r>
      <w:r w:rsidR="009C136A">
        <w:rPr>
          <w:b/>
          <w:i w:val="0"/>
          <w:sz w:val="28"/>
          <w:szCs w:val="28"/>
        </w:rPr>
        <w:t xml:space="preserve"> z Czerniachowskiem w 2012 roku</w:t>
      </w:r>
    </w:p>
    <w:p w:rsidR="009C136A" w:rsidRPr="009C136A" w:rsidRDefault="009C136A" w:rsidP="005B203A">
      <w:pPr>
        <w:pStyle w:val="Tekstpodstawowy"/>
        <w:jc w:val="center"/>
        <w:rPr>
          <w:b/>
          <w:i w:val="0"/>
          <w:sz w:val="28"/>
          <w:szCs w:val="28"/>
        </w:rPr>
      </w:pPr>
    </w:p>
    <w:p w:rsidR="005B203A" w:rsidRPr="00765F69" w:rsidRDefault="005B203A" w:rsidP="005B203A">
      <w:pPr>
        <w:pStyle w:val="Tekstpodstawowy"/>
        <w:jc w:val="center"/>
        <w:rPr>
          <w:b/>
          <w:i w:val="0"/>
        </w:rPr>
      </w:pPr>
    </w:p>
    <w:p w:rsidR="005B203A" w:rsidRPr="00431CCE" w:rsidRDefault="005B203A" w:rsidP="00431CCE">
      <w:pPr>
        <w:pStyle w:val="Tekstpodstawowy"/>
        <w:numPr>
          <w:ilvl w:val="0"/>
          <w:numId w:val="1"/>
        </w:numPr>
        <w:rPr>
          <w:i w:val="0"/>
        </w:rPr>
      </w:pPr>
      <w:r w:rsidRPr="00765F69">
        <w:rPr>
          <w:i w:val="0"/>
        </w:rPr>
        <w:t xml:space="preserve">W marcu 2012 roku Wydział Oświaty, Wychowania i Sportu Urzędu Miejskiego                   w Suwałkach złożył wniosek w ramach konkursu na dofinansowanie przedsięwzięć podejmowanych na rzecz dialogu i porozumienia w stosunkach polsko-rosyjskich „Polsko-rosyjska wymiana młodzieży 2012”. Projekt </w:t>
      </w:r>
      <w:r w:rsidRPr="00431CCE">
        <w:rPr>
          <w:i w:val="0"/>
        </w:rPr>
        <w:t>nie uzyskał dofinansowania.</w:t>
      </w:r>
    </w:p>
    <w:p w:rsidR="00431CCE" w:rsidRPr="00431CCE" w:rsidRDefault="00431CCE" w:rsidP="00431CCE">
      <w:pPr>
        <w:pStyle w:val="Tekstpodstawowy"/>
        <w:ind w:left="720"/>
        <w:rPr>
          <w:i w:val="0"/>
        </w:rPr>
      </w:pPr>
    </w:p>
    <w:p w:rsidR="00431CCE" w:rsidRPr="00431CCE" w:rsidRDefault="005B203A" w:rsidP="00431CCE">
      <w:pPr>
        <w:pStyle w:val="Tekstpodstawowy"/>
        <w:numPr>
          <w:ilvl w:val="0"/>
          <w:numId w:val="1"/>
        </w:numPr>
        <w:rPr>
          <w:i w:val="0"/>
        </w:rPr>
      </w:pPr>
      <w:r w:rsidRPr="00431CCE">
        <w:rPr>
          <w:i w:val="0"/>
        </w:rPr>
        <w:t xml:space="preserve">W dniach 27-28 kwietnia 2012 r. delegacja </w:t>
      </w:r>
      <w:r w:rsidR="00431CCE" w:rsidRPr="00431CCE">
        <w:rPr>
          <w:i w:val="0"/>
        </w:rPr>
        <w:t>oficjalna z</w:t>
      </w:r>
      <w:r w:rsidRPr="00431CCE">
        <w:rPr>
          <w:i w:val="0"/>
        </w:rPr>
        <w:t xml:space="preserve"> uczestniczyła w XI Dniach Kultury Polskiej organizowanych w Czerniachowsku.</w:t>
      </w:r>
    </w:p>
    <w:p w:rsidR="00431CCE" w:rsidRPr="00431CCE" w:rsidRDefault="00431CCE" w:rsidP="00431CCE">
      <w:pPr>
        <w:pStyle w:val="Akapitzlist"/>
      </w:pPr>
    </w:p>
    <w:p w:rsidR="005B203A" w:rsidRPr="00431CCE" w:rsidRDefault="005B203A" w:rsidP="00431CCE">
      <w:pPr>
        <w:pStyle w:val="Tekstpodstawowy"/>
        <w:numPr>
          <w:ilvl w:val="0"/>
          <w:numId w:val="1"/>
        </w:numPr>
      </w:pPr>
      <w:r w:rsidRPr="00431CCE">
        <w:rPr>
          <w:i w:val="0"/>
        </w:rPr>
        <w:t>W dniu 30 czerwca 2012 r.</w:t>
      </w:r>
      <w:r w:rsidR="00C109E2">
        <w:rPr>
          <w:i w:val="0"/>
        </w:rPr>
        <w:t xml:space="preserve"> </w:t>
      </w:r>
      <w:r w:rsidR="00431CCE">
        <w:rPr>
          <w:i w:val="0"/>
        </w:rPr>
        <w:t xml:space="preserve">oficjalna </w:t>
      </w:r>
      <w:r w:rsidRPr="00431CCE">
        <w:rPr>
          <w:i w:val="0"/>
        </w:rPr>
        <w:t>delegacja z Suwałk uczestniczyła w obchodach Dni Czerniachowska.</w:t>
      </w:r>
    </w:p>
    <w:p w:rsidR="00431CCE" w:rsidRDefault="00431CCE" w:rsidP="00431CCE">
      <w:pPr>
        <w:pStyle w:val="Akapitzlist"/>
      </w:pPr>
    </w:p>
    <w:p w:rsidR="005B203A" w:rsidRPr="00431CCE" w:rsidRDefault="005B203A" w:rsidP="00431CCE">
      <w:pPr>
        <w:pStyle w:val="Tekstpodstawowy"/>
        <w:numPr>
          <w:ilvl w:val="0"/>
          <w:numId w:val="1"/>
        </w:numPr>
        <w:rPr>
          <w:i w:val="0"/>
        </w:rPr>
      </w:pPr>
      <w:r w:rsidRPr="00431CCE">
        <w:rPr>
          <w:bCs/>
          <w:i w:val="0"/>
        </w:rPr>
        <w:t xml:space="preserve">20 lipca 2012 r. Miasto Suwałki podpisało umowę partnerską z </w:t>
      </w:r>
      <w:r w:rsidRPr="00431CCE">
        <w:rPr>
          <w:i w:val="0"/>
          <w:szCs w:val="24"/>
        </w:rPr>
        <w:t xml:space="preserve">Urzędem Miejskim              w Czerniachowsku oraz Administracją Okręgu </w:t>
      </w:r>
      <w:proofErr w:type="spellStart"/>
      <w:r w:rsidRPr="00431CCE">
        <w:rPr>
          <w:i w:val="0"/>
          <w:szCs w:val="24"/>
        </w:rPr>
        <w:t>Gurjewskiego</w:t>
      </w:r>
      <w:proofErr w:type="spellEnd"/>
      <w:r w:rsidRPr="00431CCE">
        <w:rPr>
          <w:i w:val="0"/>
          <w:szCs w:val="24"/>
        </w:rPr>
        <w:t xml:space="preserve"> na realizację p</w:t>
      </w:r>
      <w:r w:rsidRPr="00431CCE">
        <w:rPr>
          <w:bCs/>
          <w:i w:val="0"/>
        </w:rPr>
        <w:t>rojektu pt.: „Poprawa infrastruktury publicznej w celu zwiększenia atrakcyjności turystycznej w regionie trans granicznym”.</w:t>
      </w:r>
      <w:r w:rsidRPr="00431CCE">
        <w:rPr>
          <w:i w:val="0"/>
        </w:rPr>
        <w:t xml:space="preserve"> </w:t>
      </w:r>
      <w:r w:rsidRPr="00431CCE">
        <w:rPr>
          <w:i w:val="0"/>
          <w:szCs w:val="24"/>
        </w:rPr>
        <w:t>Projekt uzyskał dofinansowanie w ramach Programu Współpracy Transgranicznej Litwa – Polska – Rosja 2007-2013. W Suwałkach p</w:t>
      </w:r>
      <w:r w:rsidR="00C109E2">
        <w:rPr>
          <w:i w:val="0"/>
          <w:szCs w:val="24"/>
        </w:rPr>
        <w:t>rojekt obejm</w:t>
      </w:r>
      <w:r w:rsidR="00431CCE">
        <w:rPr>
          <w:i w:val="0"/>
          <w:szCs w:val="24"/>
        </w:rPr>
        <w:t>ował</w:t>
      </w:r>
      <w:r w:rsidRPr="00431CCE">
        <w:rPr>
          <w:i w:val="0"/>
          <w:szCs w:val="24"/>
        </w:rPr>
        <w:t xml:space="preserve"> przebudowę Placu Marszałka Józefa Piłsudskiego wraz ze skrzyżowaniami z ul. Ks. Kazimierza Hamerszmita i ul. Tadeusza Kościuszki w zakresie przebudowy nawierzchni jezdni, parkingów i chodników, przebudowy i budowy sieci wodociągowej, kanalizacji sanitarnej, kanalizacji de</w:t>
      </w:r>
      <w:r w:rsidR="00431CCE">
        <w:rPr>
          <w:i w:val="0"/>
          <w:szCs w:val="24"/>
        </w:rPr>
        <w:t xml:space="preserve">szczowej, oświetlenia ulicznego </w:t>
      </w:r>
      <w:r w:rsidR="00C109E2">
        <w:rPr>
          <w:i w:val="0"/>
          <w:szCs w:val="24"/>
        </w:rPr>
        <w:br/>
      </w:r>
      <w:r w:rsidRPr="00431CCE">
        <w:rPr>
          <w:i w:val="0"/>
          <w:szCs w:val="24"/>
        </w:rPr>
        <w:t xml:space="preserve">i modernizacji sygnalizacji świetlnej. </w:t>
      </w:r>
      <w:r w:rsidR="00431CCE">
        <w:rPr>
          <w:i w:val="0"/>
          <w:szCs w:val="24"/>
        </w:rPr>
        <w:t>P</w:t>
      </w:r>
      <w:r w:rsidRPr="00431CCE">
        <w:rPr>
          <w:i w:val="0"/>
          <w:szCs w:val="24"/>
        </w:rPr>
        <w:t>rojekt</w:t>
      </w:r>
      <w:r w:rsidR="00431CCE">
        <w:rPr>
          <w:i w:val="0"/>
          <w:szCs w:val="24"/>
        </w:rPr>
        <w:t xml:space="preserve"> obejmuje m.in. </w:t>
      </w:r>
      <w:r w:rsidRPr="00431CCE">
        <w:rPr>
          <w:i w:val="0"/>
          <w:szCs w:val="24"/>
        </w:rPr>
        <w:t>mont</w:t>
      </w:r>
      <w:r w:rsidR="00431CCE">
        <w:rPr>
          <w:i w:val="0"/>
          <w:szCs w:val="24"/>
        </w:rPr>
        <w:t>aż</w:t>
      </w:r>
      <w:r w:rsidRPr="00431CCE">
        <w:rPr>
          <w:i w:val="0"/>
          <w:szCs w:val="24"/>
        </w:rPr>
        <w:t xml:space="preserve"> element</w:t>
      </w:r>
      <w:r w:rsidR="00431CCE">
        <w:rPr>
          <w:i w:val="0"/>
          <w:szCs w:val="24"/>
        </w:rPr>
        <w:t>ów</w:t>
      </w:r>
      <w:r w:rsidRPr="00431CCE">
        <w:rPr>
          <w:i w:val="0"/>
          <w:szCs w:val="24"/>
        </w:rPr>
        <w:t xml:space="preserve"> małej architektury (m.in. ław</w:t>
      </w:r>
      <w:r w:rsidR="00431CCE">
        <w:rPr>
          <w:i w:val="0"/>
          <w:szCs w:val="24"/>
        </w:rPr>
        <w:t>e</w:t>
      </w:r>
      <w:r w:rsidRPr="00431CCE">
        <w:rPr>
          <w:i w:val="0"/>
          <w:szCs w:val="24"/>
        </w:rPr>
        <w:t>k, stojak</w:t>
      </w:r>
      <w:r w:rsidR="00431CCE">
        <w:rPr>
          <w:i w:val="0"/>
          <w:szCs w:val="24"/>
        </w:rPr>
        <w:t>ów</w:t>
      </w:r>
      <w:r w:rsidRPr="00431CCE">
        <w:rPr>
          <w:i w:val="0"/>
          <w:szCs w:val="24"/>
        </w:rPr>
        <w:t xml:space="preserve"> na</w:t>
      </w:r>
      <w:r w:rsidR="00C109E2">
        <w:rPr>
          <w:i w:val="0"/>
          <w:szCs w:val="24"/>
        </w:rPr>
        <w:t xml:space="preserve"> rowery) oraz wykonane nasadzeń</w:t>
      </w:r>
      <w:r w:rsidRPr="00431CCE">
        <w:rPr>
          <w:i w:val="0"/>
          <w:szCs w:val="24"/>
        </w:rPr>
        <w:t xml:space="preserve"> zieleni. Termin realizacji projektu: styczeń 2013 – czerwiec 2014r.</w:t>
      </w:r>
    </w:p>
    <w:p w:rsidR="00431CCE" w:rsidRPr="00431CCE" w:rsidRDefault="00431CCE" w:rsidP="00431CCE">
      <w:pPr>
        <w:pStyle w:val="Akapitzlist"/>
      </w:pPr>
    </w:p>
    <w:p w:rsidR="005B203A" w:rsidRDefault="005B203A" w:rsidP="00C109E2">
      <w:pPr>
        <w:pStyle w:val="Tekstpodstawowy"/>
        <w:numPr>
          <w:ilvl w:val="0"/>
          <w:numId w:val="1"/>
        </w:numPr>
        <w:rPr>
          <w:i w:val="0"/>
        </w:rPr>
      </w:pPr>
      <w:r w:rsidRPr="00C109E2">
        <w:rPr>
          <w:i w:val="0"/>
        </w:rPr>
        <w:t>Delegacja z Czerniachowska uczestniczyła w obchodach Dni Suwałk w dniach 10-13 sierpnia 2012 r. 11 sierpnia 2012</w:t>
      </w:r>
      <w:r w:rsidR="00C109E2">
        <w:rPr>
          <w:i w:val="0"/>
        </w:rPr>
        <w:t xml:space="preserve"> </w:t>
      </w:r>
      <w:r w:rsidRPr="00C109E2">
        <w:rPr>
          <w:i w:val="0"/>
        </w:rPr>
        <w:t xml:space="preserve">r. Prezydent Miasta Suwałk Czesław Renkiewicz </w:t>
      </w:r>
      <w:r w:rsidR="00C109E2">
        <w:rPr>
          <w:i w:val="0"/>
        </w:rPr>
        <w:br/>
      </w:r>
      <w:r w:rsidRPr="00C109E2">
        <w:rPr>
          <w:i w:val="0"/>
        </w:rPr>
        <w:t xml:space="preserve">i Mer </w:t>
      </w:r>
      <w:r w:rsidR="009C136A" w:rsidRPr="00C109E2">
        <w:rPr>
          <w:i w:val="0"/>
        </w:rPr>
        <w:t>Czerniachowska</w:t>
      </w:r>
      <w:r w:rsidRPr="00C109E2">
        <w:rPr>
          <w:i w:val="0"/>
        </w:rPr>
        <w:t xml:space="preserve"> Andriej Naumow podpisali umowę o współpracy miast partnerskich pomiędzy Suwałkami i Czernia</w:t>
      </w:r>
      <w:bookmarkStart w:id="0" w:name="_GoBack"/>
      <w:bookmarkEnd w:id="0"/>
      <w:r w:rsidRPr="00C109E2">
        <w:rPr>
          <w:i w:val="0"/>
        </w:rPr>
        <w:t xml:space="preserve">chowskiem. </w:t>
      </w:r>
    </w:p>
    <w:p w:rsidR="00C109E2" w:rsidRPr="00C109E2" w:rsidRDefault="00C109E2" w:rsidP="00C109E2">
      <w:pPr>
        <w:pStyle w:val="Tekstpodstawowy"/>
        <w:rPr>
          <w:i w:val="0"/>
        </w:rPr>
      </w:pPr>
    </w:p>
    <w:p w:rsidR="005B203A" w:rsidRPr="00D35C78" w:rsidRDefault="005B203A" w:rsidP="00C109E2">
      <w:pPr>
        <w:pStyle w:val="Tekstpodstawowy"/>
        <w:numPr>
          <w:ilvl w:val="0"/>
          <w:numId w:val="1"/>
        </w:numPr>
        <w:rPr>
          <w:i w:val="0"/>
        </w:rPr>
      </w:pPr>
      <w:r w:rsidRPr="00D35C78">
        <w:rPr>
          <w:i w:val="0"/>
        </w:rPr>
        <w:t>22 września 2012</w:t>
      </w:r>
      <w:r>
        <w:rPr>
          <w:i w:val="0"/>
        </w:rPr>
        <w:t xml:space="preserve"> </w:t>
      </w:r>
      <w:r w:rsidRPr="00D35C78">
        <w:rPr>
          <w:i w:val="0"/>
        </w:rPr>
        <w:t xml:space="preserve">r. </w:t>
      </w:r>
      <w:r>
        <w:rPr>
          <w:i w:val="0"/>
        </w:rPr>
        <w:t xml:space="preserve">delegacja z Suwałk </w:t>
      </w:r>
      <w:r w:rsidR="00C109E2">
        <w:rPr>
          <w:i w:val="0"/>
        </w:rPr>
        <w:t xml:space="preserve">uczestniczyła </w:t>
      </w:r>
      <w:r>
        <w:rPr>
          <w:i w:val="0"/>
        </w:rPr>
        <w:t>w uroczystym wydarzeniu zorganizowanym w</w:t>
      </w:r>
      <w:r w:rsidRPr="00D35C78">
        <w:rPr>
          <w:i w:val="0"/>
        </w:rPr>
        <w:t xml:space="preserve"> Czerniachowsku</w:t>
      </w:r>
      <w:r>
        <w:rPr>
          <w:i w:val="0"/>
        </w:rPr>
        <w:t>,</w:t>
      </w:r>
      <w:r w:rsidRPr="00D35C78">
        <w:rPr>
          <w:i w:val="0"/>
        </w:rPr>
        <w:t xml:space="preserve"> </w:t>
      </w:r>
      <w:r>
        <w:rPr>
          <w:i w:val="0"/>
        </w:rPr>
        <w:t>poświęconym</w:t>
      </w:r>
      <w:r w:rsidRPr="00D35C78">
        <w:rPr>
          <w:i w:val="0"/>
        </w:rPr>
        <w:t xml:space="preserve"> 200-leciu zwycięstwa Rosji </w:t>
      </w:r>
      <w:r w:rsidR="00C109E2">
        <w:rPr>
          <w:i w:val="0"/>
        </w:rPr>
        <w:br/>
      </w:r>
      <w:r w:rsidRPr="00D35C78">
        <w:rPr>
          <w:i w:val="0"/>
        </w:rPr>
        <w:t>w wojnie 1812 roku</w:t>
      </w:r>
      <w:r>
        <w:rPr>
          <w:i w:val="0"/>
        </w:rPr>
        <w:t>.</w:t>
      </w:r>
    </w:p>
    <w:p w:rsidR="00F910F9" w:rsidRDefault="009C136A"/>
    <w:sectPr w:rsidR="00F910F9" w:rsidSect="006E6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40501A"/>
    <w:multiLevelType w:val="hybridMultilevel"/>
    <w:tmpl w:val="72CC95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3A"/>
    <w:rsid w:val="001B1C52"/>
    <w:rsid w:val="00431CCE"/>
    <w:rsid w:val="005B203A"/>
    <w:rsid w:val="006E6A38"/>
    <w:rsid w:val="009C136A"/>
    <w:rsid w:val="00C109E2"/>
    <w:rsid w:val="00F96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FCB66E-3EC8-4A80-8180-DF326269C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203A"/>
    <w:pPr>
      <w:suppressAutoHyphens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5B203A"/>
    <w:pPr>
      <w:jc w:val="both"/>
    </w:pPr>
    <w:rPr>
      <w:i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B203A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431C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Suwałkach</Company>
  <LinksUpToDate>false</LinksUpToDate>
  <CharactersWithSpaces>2008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Suchocka</dc:creator>
  <cp:lastModifiedBy>Marta Buraczewska</cp:lastModifiedBy>
  <cp:revision>2</cp:revision>
  <dcterms:created xsi:type="dcterms:W3CDTF">2015-09-16T12:10:00Z</dcterms:created>
  <dcterms:modified xsi:type="dcterms:W3CDTF">2015-09-16T12:10:00Z</dcterms:modified>
</cp:coreProperties>
</file>