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46" w:rsidRDefault="00295E46" w:rsidP="00295E4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Współpraca z </w:t>
      </w:r>
      <w:r>
        <w:rPr>
          <w:b/>
          <w:sz w:val="28"/>
          <w:szCs w:val="28"/>
        </w:rPr>
        <w:t>Mariampolem</w:t>
      </w:r>
      <w:r>
        <w:rPr>
          <w:b/>
          <w:sz w:val="28"/>
          <w:szCs w:val="28"/>
        </w:rPr>
        <w:t xml:space="preserve"> w 2013 roku</w:t>
      </w:r>
    </w:p>
    <w:p w:rsidR="00295E46" w:rsidRDefault="00295E46" w:rsidP="00B17BE1">
      <w:pPr>
        <w:tabs>
          <w:tab w:val="left" w:pos="0"/>
        </w:tabs>
        <w:jc w:val="both"/>
        <w:rPr>
          <w:b/>
        </w:rPr>
      </w:pPr>
    </w:p>
    <w:p w:rsidR="00B17BE1" w:rsidRPr="00547487" w:rsidRDefault="00B17BE1" w:rsidP="00B17BE1">
      <w:pPr>
        <w:tabs>
          <w:tab w:val="left" w:pos="0"/>
        </w:tabs>
        <w:jc w:val="both"/>
        <w:rPr>
          <w:b/>
        </w:rPr>
      </w:pPr>
    </w:p>
    <w:p w:rsidR="00295E46" w:rsidRDefault="00B17BE1" w:rsidP="00B17BE1">
      <w:pPr>
        <w:pStyle w:val="Tekstpodstawowy"/>
        <w:numPr>
          <w:ilvl w:val="0"/>
          <w:numId w:val="1"/>
        </w:numPr>
        <w:rPr>
          <w:i w:val="0"/>
        </w:rPr>
      </w:pPr>
      <w:r w:rsidRPr="00547487">
        <w:rPr>
          <w:i w:val="0"/>
        </w:rPr>
        <w:t>24 maja 2013</w:t>
      </w:r>
      <w:r>
        <w:rPr>
          <w:i w:val="0"/>
        </w:rPr>
        <w:t xml:space="preserve"> </w:t>
      </w:r>
      <w:r w:rsidRPr="00547487">
        <w:rPr>
          <w:i w:val="0"/>
        </w:rPr>
        <w:t>r. 3-o</w:t>
      </w:r>
      <w:r w:rsidR="00295E46">
        <w:rPr>
          <w:i w:val="0"/>
        </w:rPr>
        <w:t>s. delegacja z Mari</w:t>
      </w:r>
      <w:r>
        <w:rPr>
          <w:i w:val="0"/>
        </w:rPr>
        <w:t xml:space="preserve">ampola </w:t>
      </w:r>
      <w:r w:rsidRPr="00547487">
        <w:rPr>
          <w:i w:val="0"/>
        </w:rPr>
        <w:t xml:space="preserve">wzięła udział w uroczystym otwarciu Suwalskiego Ośrodka Kultury w Suwałkach. </w:t>
      </w:r>
      <w:r>
        <w:rPr>
          <w:i w:val="0"/>
        </w:rPr>
        <w:t>W ramach wizyty d</w:t>
      </w:r>
      <w:r w:rsidRPr="00547487">
        <w:rPr>
          <w:i w:val="0"/>
        </w:rPr>
        <w:t>elegacja odwiedziła</w:t>
      </w:r>
      <w:r>
        <w:rPr>
          <w:i w:val="0"/>
        </w:rPr>
        <w:t xml:space="preserve"> też</w:t>
      </w:r>
      <w:r w:rsidRPr="00547487">
        <w:rPr>
          <w:i w:val="0"/>
        </w:rPr>
        <w:t xml:space="preserve"> Park Naukowo</w:t>
      </w:r>
      <w:r w:rsidR="00295E46">
        <w:rPr>
          <w:i w:val="0"/>
        </w:rPr>
        <w:t>-Technologiczny ‘Polska-Wschód’</w:t>
      </w:r>
      <w:r>
        <w:rPr>
          <w:i w:val="0"/>
        </w:rPr>
        <w:t xml:space="preserve"> </w:t>
      </w:r>
      <w:r w:rsidRPr="00547487">
        <w:rPr>
          <w:i w:val="0"/>
        </w:rPr>
        <w:t xml:space="preserve">Sp. z o. o. w Suwałkach. </w:t>
      </w:r>
    </w:p>
    <w:p w:rsidR="00295E46" w:rsidRDefault="00295E46" w:rsidP="00295E46">
      <w:pPr>
        <w:pStyle w:val="Tekstpodstawowy"/>
        <w:ind w:left="720"/>
        <w:rPr>
          <w:i w:val="0"/>
        </w:rPr>
      </w:pPr>
    </w:p>
    <w:p w:rsidR="00295E46" w:rsidRPr="00295E46" w:rsidRDefault="00B17BE1" w:rsidP="00B17BE1">
      <w:pPr>
        <w:pStyle w:val="Tekstpodstawowy"/>
        <w:numPr>
          <w:ilvl w:val="0"/>
          <w:numId w:val="1"/>
        </w:numPr>
        <w:rPr>
          <w:i w:val="0"/>
        </w:rPr>
      </w:pPr>
      <w:r w:rsidRPr="00295E46">
        <w:rPr>
          <w:i w:val="0"/>
        </w:rPr>
        <w:t>15 czerwca 2013 roku 3-os. oficjalna delegacja z Suwałk wzięła udział w obchodach Dni Marijampola.</w:t>
      </w:r>
    </w:p>
    <w:p w:rsidR="00295E46" w:rsidRPr="00295E46" w:rsidRDefault="00295E46" w:rsidP="00295E46">
      <w:pPr>
        <w:pStyle w:val="Akapitzlist"/>
      </w:pPr>
    </w:p>
    <w:p w:rsidR="00295E46" w:rsidRPr="00295E46" w:rsidRDefault="00B17BE1" w:rsidP="00295E46">
      <w:pPr>
        <w:pStyle w:val="Tekstpodstawowy"/>
        <w:numPr>
          <w:ilvl w:val="0"/>
          <w:numId w:val="1"/>
        </w:numPr>
        <w:rPr>
          <w:i w:val="0"/>
        </w:rPr>
      </w:pPr>
      <w:r w:rsidRPr="00295E46">
        <w:rPr>
          <w:i w:val="0"/>
        </w:rPr>
        <w:t>9-11 sierpnia 2013 r. 4-os. delegacja  z Marijampola uczestniczyła w obchodach Dni Suwałk.</w:t>
      </w:r>
      <w:r w:rsidRPr="00295E46">
        <w:rPr>
          <w:i w:val="0"/>
          <w:szCs w:val="24"/>
        </w:rPr>
        <w:t xml:space="preserve"> D</w:t>
      </w:r>
      <w:r w:rsidRPr="00295E46">
        <w:rPr>
          <w:i w:val="0"/>
        </w:rPr>
        <w:t xml:space="preserve">elegacja wzięła udział w </w:t>
      </w:r>
      <w:r w:rsidRPr="00295E46">
        <w:rPr>
          <w:i w:val="0"/>
          <w:szCs w:val="24"/>
        </w:rPr>
        <w:t xml:space="preserve">korowodzie zorganizowanym w ramach Jarmarku Kamedulskiego oraz w rejsie po jeziorze Wigry. </w:t>
      </w:r>
    </w:p>
    <w:p w:rsidR="00295E46" w:rsidRPr="00295E46" w:rsidRDefault="00295E46" w:rsidP="00295E46">
      <w:pPr>
        <w:pStyle w:val="Akapitzlist"/>
      </w:pPr>
    </w:p>
    <w:p w:rsidR="00B17BE1" w:rsidRPr="00295E46" w:rsidRDefault="00B17BE1" w:rsidP="00295E46">
      <w:pPr>
        <w:pStyle w:val="Tekstpodstawowy"/>
        <w:numPr>
          <w:ilvl w:val="0"/>
          <w:numId w:val="1"/>
        </w:numPr>
        <w:rPr>
          <w:i w:val="0"/>
        </w:rPr>
      </w:pPr>
      <w:r w:rsidRPr="00295E46">
        <w:rPr>
          <w:i w:val="0"/>
        </w:rPr>
        <w:t xml:space="preserve">18 października 2014 r. Dom Pomocy Społecznej „Kalina” wraz ze Stowarzyszeniem Przyjaciół Domu Pomocy Społecznej „Kalina” zorganizowały X Międzynarodowe Animacje Teatralne. Były one przedsięwzięciem skupiającym seniorów oraz młodzież niepełnosprawną -  łącznie 120 osób z 13 placówek. Były to zespoły z: domów pomocy społecznej, warsztatów terapii zajęciowej województwa podlaskiego </w:t>
      </w:r>
      <w:r w:rsidR="00295E46">
        <w:rPr>
          <w:i w:val="0"/>
        </w:rPr>
        <w:br/>
      </w:r>
      <w:r w:rsidRPr="00295E46">
        <w:rPr>
          <w:i w:val="0"/>
        </w:rPr>
        <w:t xml:space="preserve">i warmińsko-mazurskiego oraz z Litwy: </w:t>
      </w:r>
      <w:r w:rsidR="001E4FBF" w:rsidRPr="00295E46">
        <w:rPr>
          <w:i w:val="0"/>
        </w:rPr>
        <w:t>z Marijampola – 9 os.</w:t>
      </w:r>
      <w:r w:rsidRPr="00295E46">
        <w:rPr>
          <w:i w:val="0"/>
        </w:rPr>
        <w:t xml:space="preserve">, z Kowna – </w:t>
      </w:r>
      <w:r w:rsidR="001E4FBF" w:rsidRPr="00295E46">
        <w:rPr>
          <w:i w:val="0"/>
        </w:rPr>
        <w:t xml:space="preserve">8 os. </w:t>
      </w:r>
      <w:r w:rsidR="00295E46">
        <w:rPr>
          <w:i w:val="0"/>
        </w:rPr>
        <w:br/>
      </w:r>
      <w:r w:rsidR="001E4FBF" w:rsidRPr="00295E46">
        <w:rPr>
          <w:i w:val="0"/>
        </w:rPr>
        <w:t xml:space="preserve">i z </w:t>
      </w:r>
      <w:proofErr w:type="spellStart"/>
      <w:r w:rsidR="001E4FBF" w:rsidRPr="00295E46">
        <w:rPr>
          <w:i w:val="0"/>
        </w:rPr>
        <w:t>Prenai</w:t>
      </w:r>
      <w:proofErr w:type="spellEnd"/>
      <w:r w:rsidR="001E4FBF" w:rsidRPr="00295E46">
        <w:rPr>
          <w:i w:val="0"/>
        </w:rPr>
        <w:t xml:space="preserve"> – 15 os</w:t>
      </w:r>
      <w:r w:rsidRPr="00295E46">
        <w:rPr>
          <w:i w:val="0"/>
        </w:rPr>
        <w:t>. Celem tego działania była integracja ze środowiskiem lokalnym oraz wymiana Informacji i współpracy pomiędzy organizacjami działającymi na rzecz seniorów, jak również pobudzenie aktywności i samoaktywności osób starszych.</w:t>
      </w:r>
    </w:p>
    <w:p w:rsidR="00A42B59" w:rsidRPr="00295E46" w:rsidRDefault="00A42B59">
      <w:bookmarkStart w:id="0" w:name="_GoBack"/>
      <w:bookmarkEnd w:id="0"/>
    </w:p>
    <w:sectPr w:rsidR="00A42B59" w:rsidRPr="00295E46" w:rsidSect="00A4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33CDA"/>
    <w:multiLevelType w:val="hybridMultilevel"/>
    <w:tmpl w:val="65C6B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E1"/>
    <w:rsid w:val="00106F80"/>
    <w:rsid w:val="001E4FBF"/>
    <w:rsid w:val="00295E46"/>
    <w:rsid w:val="003045C9"/>
    <w:rsid w:val="0086593C"/>
    <w:rsid w:val="0090207D"/>
    <w:rsid w:val="009731B8"/>
    <w:rsid w:val="00A42B59"/>
    <w:rsid w:val="00B17BE1"/>
    <w:rsid w:val="00B363A2"/>
    <w:rsid w:val="00DF727A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2E45-796B-49CD-8FBD-9E7F1A8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BE1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7BE1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7BE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5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Buraczewska</cp:lastModifiedBy>
  <cp:revision>2</cp:revision>
  <dcterms:created xsi:type="dcterms:W3CDTF">2016-03-21T13:16:00Z</dcterms:created>
  <dcterms:modified xsi:type="dcterms:W3CDTF">2016-03-21T13:16:00Z</dcterms:modified>
</cp:coreProperties>
</file>