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E6" w:rsidRPr="0027556B" w:rsidRDefault="00464394" w:rsidP="002E75D7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2B7D4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16 września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2016 r</w:t>
      </w:r>
      <w:r w:rsidR="00DA56D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27556B" w:rsidRPr="00927D53" w:rsidRDefault="009645FC" w:rsidP="002E75D7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BRM.0012.2.26</w:t>
      </w:r>
      <w:r w:rsidR="00464394" w:rsidRPr="00927D53">
        <w:rPr>
          <w:color w:val="000000"/>
          <w:sz w:val="24"/>
          <w:szCs w:val="24"/>
          <w:lang w:bidi="pl-PL"/>
        </w:rPr>
        <w:t>.2016</w:t>
      </w: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464394" w:rsidRPr="00FD0016" w:rsidRDefault="002B6217" w:rsidP="002B6217">
      <w:pPr>
        <w:pStyle w:val="Teksttreci30"/>
        <w:shd w:val="clear" w:color="auto" w:fill="auto"/>
        <w:spacing w:line="200" w:lineRule="exact"/>
        <w:ind w:left="4956"/>
        <w:jc w:val="left"/>
        <w:rPr>
          <w:sz w:val="28"/>
          <w:szCs w:val="28"/>
        </w:rPr>
      </w:pPr>
      <w:r>
        <w:rPr>
          <w:color w:val="000000"/>
          <w:lang w:bidi="pl-PL"/>
        </w:rPr>
        <w:t xml:space="preserve">      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D0016">
        <w:rPr>
          <w:color w:val="000000"/>
          <w:sz w:val="28"/>
          <w:szCs w:val="28"/>
          <w:lang w:bidi="pl-PL"/>
        </w:rPr>
        <w:t>)</w:t>
      </w:r>
    </w:p>
    <w:p w:rsidR="006D2E9D" w:rsidRPr="006D2E9D" w:rsidRDefault="006D2E9D" w:rsidP="00DA56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5FC" w:rsidRPr="002E75D7" w:rsidRDefault="00464394" w:rsidP="00253462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>Zwołuję posiedzenie Komisji Finans</w:t>
      </w:r>
      <w:r w:rsid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Budżetowej Rady Miejskiej </w:t>
      </w:r>
      <w:r w:rsidR="009645FC"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Suwałkach </w:t>
      </w:r>
      <w:r w:rsid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</w:t>
      </w:r>
      <w:r w:rsidR="006D2E9D"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9645FC"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>nr 26</w:t>
      </w:r>
      <w:r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/2016 w dniu </w:t>
      </w:r>
      <w:r w:rsidR="009645FC" w:rsidRPr="002E75D7">
        <w:rPr>
          <w:rStyle w:val="PogrubienieTeksttreci413ptKursywa"/>
          <w:rFonts w:eastAsiaTheme="minorHAnsi"/>
          <w:sz w:val="24"/>
          <w:szCs w:val="24"/>
        </w:rPr>
        <w:t>22 września  2016 r. (czwartek</w:t>
      </w:r>
      <w:r w:rsidRPr="002E75D7">
        <w:rPr>
          <w:rStyle w:val="PogrubienieTeksttreci413ptKursywa"/>
          <w:rFonts w:eastAsiaTheme="minorHAnsi"/>
          <w:sz w:val="24"/>
          <w:szCs w:val="24"/>
        </w:rPr>
        <w:t xml:space="preserve">) o godz. 16:00 </w:t>
      </w:r>
      <w:r w:rsidR="00BA1425" w:rsidRPr="002E75D7">
        <w:rPr>
          <w:rStyle w:val="PogrubienieTeksttreci413ptKursywa"/>
          <w:rFonts w:eastAsiaTheme="minorHAnsi"/>
          <w:sz w:val="24"/>
          <w:szCs w:val="24"/>
        </w:rPr>
        <w:t>sala</w:t>
      </w:r>
      <w:r w:rsidRPr="002E75D7">
        <w:rPr>
          <w:rStyle w:val="PogrubienieTeksttreci413ptKursywa"/>
          <w:rFonts w:eastAsiaTheme="minorHAnsi"/>
          <w:sz w:val="24"/>
          <w:szCs w:val="24"/>
        </w:rPr>
        <w:t xml:space="preserve"> nr 146</w:t>
      </w:r>
      <w:r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E75D7">
        <w:rPr>
          <w:rFonts w:ascii="Times New Roman" w:hAnsi="Times New Roman" w:cs="Times New Roman"/>
          <w:color w:val="000000"/>
          <w:sz w:val="24"/>
          <w:szCs w:val="24"/>
          <w:lang w:bidi="pl-PL"/>
        </w:rPr>
        <w:t>Urzędu Miejskiego w Suwałkach przy ul. Mickiewicza 1.</w:t>
      </w:r>
      <w:bookmarkStart w:id="1" w:name="bookmark0"/>
    </w:p>
    <w:p w:rsidR="000A2030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1"/>
    </w:p>
    <w:p w:rsidR="00E1730A" w:rsidRPr="0027556B" w:rsidRDefault="00E1730A" w:rsidP="00E1730A">
      <w:pPr>
        <w:pStyle w:val="Tekstpodstawowy"/>
        <w:numPr>
          <w:ilvl w:val="0"/>
          <w:numId w:val="2"/>
        </w:numPr>
        <w:spacing w:after="60" w:line="276" w:lineRule="auto"/>
        <w:ind w:right="-2"/>
        <w:rPr>
          <w:b/>
          <w:i/>
          <w:sz w:val="24"/>
        </w:rPr>
      </w:pPr>
      <w:r w:rsidRPr="0027556B">
        <w:rPr>
          <w:sz w:val="24"/>
        </w:rPr>
        <w:t xml:space="preserve">Przyjęcie protokołu </w:t>
      </w:r>
      <w:r w:rsidR="002B7D4A" w:rsidRPr="0027556B">
        <w:rPr>
          <w:sz w:val="24"/>
        </w:rPr>
        <w:t xml:space="preserve">nr 25/2016 </w:t>
      </w:r>
      <w:r w:rsidRPr="0027556B">
        <w:rPr>
          <w:sz w:val="24"/>
        </w:rPr>
        <w:t xml:space="preserve">posiedzenia Komisji Finansowo Budżetowej odbytego </w:t>
      </w:r>
      <w:r w:rsidR="002B7D4A" w:rsidRPr="0027556B">
        <w:rPr>
          <w:sz w:val="24"/>
        </w:rPr>
        <w:t xml:space="preserve">  </w:t>
      </w:r>
      <w:r w:rsidRPr="0027556B">
        <w:rPr>
          <w:sz w:val="24"/>
        </w:rPr>
        <w:t xml:space="preserve">w dniu </w:t>
      </w:r>
      <w:r w:rsidR="002B7D4A" w:rsidRPr="0027556B">
        <w:rPr>
          <w:sz w:val="24"/>
        </w:rPr>
        <w:t>16 sierpnia</w:t>
      </w:r>
      <w:r w:rsidRPr="0027556B">
        <w:rPr>
          <w:sz w:val="24"/>
        </w:rPr>
        <w:t xml:space="preserve"> 2016 r.</w:t>
      </w:r>
    </w:p>
    <w:p w:rsidR="00124D99" w:rsidRPr="0027556B" w:rsidRDefault="00124D99" w:rsidP="00124D99">
      <w:pPr>
        <w:pStyle w:val="Tekstpodstawowy"/>
        <w:numPr>
          <w:ilvl w:val="0"/>
          <w:numId w:val="2"/>
        </w:numPr>
        <w:spacing w:after="60"/>
        <w:ind w:right="-2"/>
        <w:rPr>
          <w:color w:val="000000" w:themeColor="text1"/>
          <w:sz w:val="24"/>
        </w:rPr>
      </w:pPr>
      <w:r w:rsidRPr="0027556B">
        <w:rPr>
          <w:color w:val="000000" w:themeColor="text1"/>
          <w:sz w:val="24"/>
        </w:rPr>
        <w:t>Informacja z wykonania budżetu miasta za I półrocze 2016 roku.</w:t>
      </w:r>
    </w:p>
    <w:p w:rsidR="00124D99" w:rsidRPr="00124D99" w:rsidRDefault="00124D99" w:rsidP="00124D99">
      <w:pPr>
        <w:pStyle w:val="Tekstpodstawowy"/>
        <w:spacing w:after="60" w:line="276" w:lineRule="auto"/>
        <w:ind w:left="502" w:right="-2"/>
        <w:rPr>
          <w:i/>
          <w:color w:val="000000" w:themeColor="text1"/>
          <w:sz w:val="24"/>
        </w:rPr>
      </w:pPr>
      <w:r w:rsidRPr="0027556B">
        <w:rPr>
          <w:i/>
          <w:color w:val="000000" w:themeColor="text1"/>
          <w:sz w:val="24"/>
        </w:rPr>
        <w:t>(Materiał został przekazany w dniu 17.08.2016 r.)</w:t>
      </w:r>
    </w:p>
    <w:p w:rsidR="005766CB" w:rsidRPr="005766CB" w:rsidRDefault="005766CB" w:rsidP="005766CB">
      <w:pPr>
        <w:pStyle w:val="Tekstpodstawowy"/>
        <w:numPr>
          <w:ilvl w:val="0"/>
          <w:numId w:val="2"/>
        </w:numPr>
        <w:spacing w:after="60" w:line="276" w:lineRule="auto"/>
        <w:ind w:right="-2"/>
        <w:rPr>
          <w:b/>
          <w:i/>
          <w:sz w:val="24"/>
        </w:rPr>
      </w:pPr>
      <w:r w:rsidRPr="0027556B">
        <w:rPr>
          <w:sz w:val="24"/>
        </w:rPr>
        <w:t xml:space="preserve">Sprawozdanie oceniające realizację zapisów „Programu Rozwoju Przedsiębiorczości </w:t>
      </w:r>
      <w:r>
        <w:rPr>
          <w:sz w:val="24"/>
        </w:rPr>
        <w:t xml:space="preserve">               </w:t>
      </w:r>
      <w:r w:rsidRPr="0027556B">
        <w:rPr>
          <w:sz w:val="24"/>
        </w:rPr>
        <w:t>w Suwałkach na lata 2014 -2020”.</w:t>
      </w:r>
    </w:p>
    <w:p w:rsidR="00E1730A" w:rsidRPr="0027556B" w:rsidRDefault="002B6217" w:rsidP="00177E7F">
      <w:pPr>
        <w:pStyle w:val="Tekstpodstawowy"/>
        <w:numPr>
          <w:ilvl w:val="0"/>
          <w:numId w:val="2"/>
        </w:numPr>
        <w:spacing w:after="60" w:line="276" w:lineRule="auto"/>
        <w:ind w:right="-2"/>
        <w:rPr>
          <w:b/>
          <w:i/>
          <w:sz w:val="24"/>
        </w:rPr>
      </w:pPr>
      <w:r w:rsidRPr="0027556B">
        <w:rPr>
          <w:sz w:val="24"/>
        </w:rPr>
        <w:t xml:space="preserve">Informacja z konsultacji społecznych dotyczących projektu uchwały Rady Miejskiej </w:t>
      </w:r>
      <w:r w:rsidR="0027556B">
        <w:rPr>
          <w:sz w:val="24"/>
        </w:rPr>
        <w:t xml:space="preserve">           </w:t>
      </w:r>
      <w:r w:rsidRPr="0027556B">
        <w:rPr>
          <w:sz w:val="24"/>
        </w:rPr>
        <w:t xml:space="preserve">w Suwałkach w sprawie  uchwalenia Programu współpracy Miasta Suwałk </w:t>
      </w:r>
      <w:r w:rsidR="0027556B">
        <w:rPr>
          <w:sz w:val="24"/>
        </w:rPr>
        <w:t xml:space="preserve">                       </w:t>
      </w:r>
      <w:r w:rsidRPr="0027556B">
        <w:rPr>
          <w:sz w:val="24"/>
        </w:rPr>
        <w:t>z organizacjami pozarządowymi oraz podmiotami, o których mowa w art. 3 ust. 3 ustawy o działalności pożytku publ</w:t>
      </w:r>
      <w:r w:rsidR="0027556B">
        <w:rPr>
          <w:sz w:val="24"/>
        </w:rPr>
        <w:t xml:space="preserve">icznego   </w:t>
      </w:r>
      <w:r w:rsidRPr="0027556B">
        <w:rPr>
          <w:sz w:val="24"/>
        </w:rPr>
        <w:t xml:space="preserve"> i o wolontariacie, na rok 2017.</w:t>
      </w:r>
    </w:p>
    <w:p w:rsidR="00E1730A" w:rsidRPr="005766CB" w:rsidRDefault="00E1730A" w:rsidP="00E1730A">
      <w:pPr>
        <w:pStyle w:val="Tekstpodstawowy"/>
        <w:numPr>
          <w:ilvl w:val="0"/>
          <w:numId w:val="2"/>
        </w:numPr>
        <w:spacing w:after="60" w:line="276" w:lineRule="auto"/>
        <w:ind w:right="-2"/>
        <w:rPr>
          <w:color w:val="000000" w:themeColor="text1"/>
          <w:sz w:val="24"/>
        </w:rPr>
      </w:pPr>
      <w:r w:rsidRPr="0027556B">
        <w:rPr>
          <w:sz w:val="24"/>
        </w:rPr>
        <w:t xml:space="preserve">Zaopiniowanie projektu uchwały w sprawie </w:t>
      </w:r>
      <w:r w:rsidR="002B6217" w:rsidRPr="0027556B">
        <w:rPr>
          <w:sz w:val="24"/>
        </w:rPr>
        <w:t>uchwalenia Programu współpracy  Miasta Suwałk z organizacjami pozarządowymi oraz podmiotami, o których mowa w art. 3 ust. 3 ustawy z dnia 24 kwie</w:t>
      </w:r>
      <w:r w:rsidR="0027556B">
        <w:rPr>
          <w:sz w:val="24"/>
        </w:rPr>
        <w:t xml:space="preserve">tnia </w:t>
      </w:r>
      <w:r w:rsidR="002B6217" w:rsidRPr="0027556B">
        <w:rPr>
          <w:sz w:val="24"/>
        </w:rPr>
        <w:t xml:space="preserve">2003 r. o działalności pożytku publicznego </w:t>
      </w:r>
      <w:r w:rsidR="0027556B">
        <w:rPr>
          <w:sz w:val="24"/>
        </w:rPr>
        <w:t xml:space="preserve">                                   </w:t>
      </w:r>
      <w:r w:rsidR="002B6217" w:rsidRPr="0027556B">
        <w:rPr>
          <w:sz w:val="24"/>
        </w:rPr>
        <w:t xml:space="preserve">i o wolontariacie, na rok 2017. </w:t>
      </w:r>
    </w:p>
    <w:p w:rsidR="005766CB" w:rsidRPr="005766CB" w:rsidRDefault="005766CB" w:rsidP="005766CB">
      <w:pPr>
        <w:pStyle w:val="Tekstpodstawowy"/>
        <w:numPr>
          <w:ilvl w:val="0"/>
          <w:numId w:val="2"/>
        </w:numPr>
        <w:spacing w:after="60" w:line="276" w:lineRule="auto"/>
        <w:ind w:right="-2"/>
        <w:rPr>
          <w:b/>
          <w:i/>
          <w:sz w:val="24"/>
        </w:rPr>
      </w:pPr>
      <w:r w:rsidRPr="0027556B">
        <w:rPr>
          <w:sz w:val="24"/>
        </w:rPr>
        <w:t xml:space="preserve">Zaopiniowanie wniosku o przedłużenie umowy użyczenia Polskiemu Związkowi Emerytów, Rencistów i Inwalidów Zarząd Oddziału Okręgowego z siedzibą </w:t>
      </w:r>
      <w:r>
        <w:rPr>
          <w:sz w:val="24"/>
        </w:rPr>
        <w:t xml:space="preserve">                          </w:t>
      </w:r>
      <w:r w:rsidRPr="0027556B">
        <w:rPr>
          <w:sz w:val="24"/>
        </w:rPr>
        <w:t xml:space="preserve">w Suwałkach lokalu użytkowego w oficynie budynku przy ul. Tadeusza Kościuszki </w:t>
      </w:r>
      <w:r>
        <w:rPr>
          <w:sz w:val="24"/>
        </w:rPr>
        <w:t xml:space="preserve">              </w:t>
      </w:r>
      <w:r w:rsidRPr="0027556B">
        <w:rPr>
          <w:sz w:val="24"/>
        </w:rPr>
        <w:t>71, będącego własnością Gminy Miasta Suwałk.</w:t>
      </w:r>
    </w:p>
    <w:p w:rsidR="00D84C09" w:rsidRPr="006D2E9D" w:rsidRDefault="00D84C09" w:rsidP="00D84C09">
      <w:pPr>
        <w:pStyle w:val="Tekstpodstawowy"/>
        <w:numPr>
          <w:ilvl w:val="0"/>
          <w:numId w:val="2"/>
        </w:numPr>
        <w:spacing w:after="60"/>
        <w:ind w:right="-2"/>
        <w:rPr>
          <w:color w:val="000000" w:themeColor="text1"/>
          <w:sz w:val="24"/>
        </w:rPr>
      </w:pPr>
      <w:r w:rsidRPr="0027556B">
        <w:rPr>
          <w:sz w:val="24"/>
        </w:rPr>
        <w:t xml:space="preserve">Zaopiniowanie projektu uchwały w sprawie miejscowego planu zagospodarowania przestrzennego rejonu ulicy Fryderyka Chopina </w:t>
      </w:r>
      <w:r w:rsidR="0027556B">
        <w:rPr>
          <w:sz w:val="24"/>
        </w:rPr>
        <w:t xml:space="preserve"> </w:t>
      </w:r>
      <w:r w:rsidRPr="0027556B">
        <w:rPr>
          <w:sz w:val="24"/>
        </w:rPr>
        <w:t>w Suwałkach.</w:t>
      </w:r>
    </w:p>
    <w:p w:rsidR="006D2E9D" w:rsidRPr="002D5670" w:rsidRDefault="006D2E9D" w:rsidP="00D84C09">
      <w:pPr>
        <w:pStyle w:val="Tekstpodstawowy"/>
        <w:numPr>
          <w:ilvl w:val="0"/>
          <w:numId w:val="2"/>
        </w:numPr>
        <w:spacing w:after="60"/>
        <w:ind w:right="-2"/>
        <w:rPr>
          <w:color w:val="000000" w:themeColor="text1"/>
          <w:sz w:val="20"/>
          <w:szCs w:val="20"/>
        </w:rPr>
      </w:pPr>
      <w:r>
        <w:rPr>
          <w:sz w:val="24"/>
        </w:rPr>
        <w:t>Zaopiniowanie projektu  uchwały  w sprawie trybu prac nad projektem uchwały budżetowej.</w:t>
      </w:r>
      <w:r w:rsidR="002D5670">
        <w:rPr>
          <w:sz w:val="24"/>
        </w:rPr>
        <w:t xml:space="preserve"> </w:t>
      </w:r>
    </w:p>
    <w:p w:rsidR="002D5670" w:rsidRPr="002D5670" w:rsidRDefault="00E1730A" w:rsidP="002D5670">
      <w:pPr>
        <w:pStyle w:val="Tekstpodstawowy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27556B">
        <w:rPr>
          <w:sz w:val="24"/>
        </w:rPr>
        <w:t xml:space="preserve">Zaopiniowanie projektu </w:t>
      </w:r>
      <w:r w:rsidR="002E75D7">
        <w:rPr>
          <w:sz w:val="24"/>
        </w:rPr>
        <w:t xml:space="preserve"> </w:t>
      </w:r>
      <w:r w:rsidRPr="0027556B">
        <w:rPr>
          <w:sz w:val="24"/>
        </w:rPr>
        <w:t xml:space="preserve">uchwały w sprawie zmian w budżecie miasta </w:t>
      </w:r>
      <w:r w:rsidR="0027556B">
        <w:rPr>
          <w:sz w:val="24"/>
        </w:rPr>
        <w:t xml:space="preserve">  </w:t>
      </w:r>
      <w:r w:rsidR="002D5670">
        <w:rPr>
          <w:sz w:val="24"/>
        </w:rPr>
        <w:t xml:space="preserve">na  2016 rok       </w:t>
      </w:r>
    </w:p>
    <w:p w:rsidR="006D2E9D" w:rsidRPr="002D5670" w:rsidRDefault="00E1730A" w:rsidP="002D5670">
      <w:pPr>
        <w:pStyle w:val="Tekstpodstawowy"/>
        <w:numPr>
          <w:ilvl w:val="0"/>
          <w:numId w:val="2"/>
        </w:numPr>
        <w:spacing w:after="60"/>
        <w:ind w:right="-2"/>
        <w:jc w:val="left"/>
        <w:rPr>
          <w:color w:val="000000" w:themeColor="text1"/>
          <w:sz w:val="20"/>
          <w:szCs w:val="20"/>
        </w:rPr>
      </w:pPr>
      <w:r w:rsidRPr="0027556B">
        <w:rPr>
          <w:sz w:val="24"/>
        </w:rPr>
        <w:t>Zaopiniowanie projektu uchwały w sprawie zmian w Wieloletniej Prognozie Finansowej Miasta Suwałki na lata 2016 –2030.</w:t>
      </w:r>
      <w:r w:rsidR="002D5670">
        <w:rPr>
          <w:sz w:val="24"/>
        </w:rPr>
        <w:t xml:space="preserve"> </w:t>
      </w:r>
    </w:p>
    <w:p w:rsidR="00AA5EA9" w:rsidRPr="0027556B" w:rsidRDefault="00E1730A" w:rsidP="000A2030">
      <w:pPr>
        <w:pStyle w:val="Tekstpodstawowy"/>
        <w:numPr>
          <w:ilvl w:val="0"/>
          <w:numId w:val="2"/>
        </w:numPr>
        <w:spacing w:after="120"/>
        <w:rPr>
          <w:b/>
          <w:sz w:val="24"/>
        </w:rPr>
      </w:pPr>
      <w:r w:rsidRPr="0027556B">
        <w:rPr>
          <w:color w:val="000000" w:themeColor="text1"/>
          <w:sz w:val="24"/>
        </w:rPr>
        <w:t>Wolne wnioski.</w:t>
      </w:r>
    </w:p>
    <w:p w:rsidR="002E75D7" w:rsidRPr="002E75D7" w:rsidRDefault="00E1730A" w:rsidP="00737941">
      <w:pPr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2E9D">
        <w:rPr>
          <w:rFonts w:ascii="Times New Roman" w:hAnsi="Times New Roman" w:cs="Times New Roman"/>
          <w:i/>
          <w:sz w:val="16"/>
          <w:szCs w:val="16"/>
        </w:rPr>
        <w:t>Na podstawie art. 25 ust. 3 ustawy z dnia 8 marca</w:t>
      </w:r>
      <w:r w:rsidR="00737941">
        <w:rPr>
          <w:rFonts w:ascii="Times New Roman" w:hAnsi="Times New Roman" w:cs="Times New Roman"/>
          <w:i/>
          <w:sz w:val="16"/>
          <w:szCs w:val="16"/>
        </w:rPr>
        <w:t xml:space="preserve"> 1990 r. o samorządzie gminnym  </w:t>
      </w:r>
      <w:r w:rsidRPr="006D2E9D">
        <w:rPr>
          <w:rFonts w:ascii="Times New Roman" w:hAnsi="Times New Roman" w:cs="Times New Roman"/>
          <w:i/>
          <w:sz w:val="16"/>
          <w:szCs w:val="16"/>
        </w:rPr>
        <w:t xml:space="preserve">(tj. Dz. U. z 2016 r. poz. 446) </w:t>
      </w:r>
      <w:r w:rsidR="0073794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2E9D">
        <w:rPr>
          <w:rFonts w:ascii="Times New Roman" w:hAnsi="Times New Roman" w:cs="Times New Roman"/>
          <w:i/>
          <w:sz w:val="16"/>
          <w:szCs w:val="16"/>
        </w:rPr>
        <w:t xml:space="preserve">pracodawca obowiązany jest zwolnić radnego </w:t>
      </w:r>
      <w:r w:rsidR="00F26686" w:rsidRPr="006D2E9D">
        <w:rPr>
          <w:rFonts w:ascii="Times New Roman" w:hAnsi="Times New Roman" w:cs="Times New Roman"/>
          <w:i/>
          <w:sz w:val="16"/>
          <w:szCs w:val="16"/>
        </w:rPr>
        <w:t>od pracy zawodowej</w:t>
      </w:r>
      <w:r w:rsidRPr="006D2E9D">
        <w:rPr>
          <w:rFonts w:ascii="Times New Roman" w:hAnsi="Times New Roman" w:cs="Times New Roman"/>
          <w:i/>
          <w:sz w:val="16"/>
          <w:szCs w:val="16"/>
        </w:rPr>
        <w:t xml:space="preserve">  w celu umożliwienia mu brania udziału w pracach organów gminy.</w:t>
      </w:r>
    </w:p>
    <w:p w:rsidR="006D2E9D" w:rsidRDefault="002E75D7" w:rsidP="006E364D">
      <w:pPr>
        <w:ind w:left="442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D9D41" wp14:editId="1BA69D75">
            <wp:extent cx="1961029" cy="1276350"/>
            <wp:effectExtent l="0" t="0" r="1270" b="0"/>
            <wp:docPr id="4" name="Obraz 4" descr="Murawko faksy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awko faksym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51" cy="1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E9D" w:rsidSect="00253462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94"/>
    <w:rsid w:val="000210A7"/>
    <w:rsid w:val="000A2030"/>
    <w:rsid w:val="000B6FB3"/>
    <w:rsid w:val="000C1270"/>
    <w:rsid w:val="00124D99"/>
    <w:rsid w:val="00177E7F"/>
    <w:rsid w:val="00253462"/>
    <w:rsid w:val="0027556B"/>
    <w:rsid w:val="002A2FCF"/>
    <w:rsid w:val="002B17E8"/>
    <w:rsid w:val="002B6217"/>
    <w:rsid w:val="002B7D4A"/>
    <w:rsid w:val="002D5670"/>
    <w:rsid w:val="002E75D7"/>
    <w:rsid w:val="0034117E"/>
    <w:rsid w:val="003B746E"/>
    <w:rsid w:val="00464394"/>
    <w:rsid w:val="004A239A"/>
    <w:rsid w:val="004B237F"/>
    <w:rsid w:val="005766CB"/>
    <w:rsid w:val="00615607"/>
    <w:rsid w:val="00653F49"/>
    <w:rsid w:val="006C36E9"/>
    <w:rsid w:val="006D2E9D"/>
    <w:rsid w:val="006D72B0"/>
    <w:rsid w:val="006E364D"/>
    <w:rsid w:val="0070270A"/>
    <w:rsid w:val="00737941"/>
    <w:rsid w:val="00795E76"/>
    <w:rsid w:val="00886EBD"/>
    <w:rsid w:val="008E329C"/>
    <w:rsid w:val="008F7FF1"/>
    <w:rsid w:val="00927D53"/>
    <w:rsid w:val="0093765A"/>
    <w:rsid w:val="009645FC"/>
    <w:rsid w:val="009B0F24"/>
    <w:rsid w:val="00A576E6"/>
    <w:rsid w:val="00A74435"/>
    <w:rsid w:val="00A93978"/>
    <w:rsid w:val="00AA5EA9"/>
    <w:rsid w:val="00B42717"/>
    <w:rsid w:val="00BA1425"/>
    <w:rsid w:val="00BC4049"/>
    <w:rsid w:val="00BE285A"/>
    <w:rsid w:val="00CF25E1"/>
    <w:rsid w:val="00D84C09"/>
    <w:rsid w:val="00DA56DA"/>
    <w:rsid w:val="00DC249D"/>
    <w:rsid w:val="00E1730A"/>
    <w:rsid w:val="00E42B3D"/>
    <w:rsid w:val="00EB19F0"/>
    <w:rsid w:val="00EC0EBF"/>
    <w:rsid w:val="00F26686"/>
    <w:rsid w:val="00F7327F"/>
    <w:rsid w:val="00FD0016"/>
    <w:rsid w:val="00FF436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3C67-ACAA-4971-99AF-5B93E8D1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35</cp:revision>
  <cp:lastPrinted>2016-09-16T12:04:00Z</cp:lastPrinted>
  <dcterms:created xsi:type="dcterms:W3CDTF">2016-08-30T09:30:00Z</dcterms:created>
  <dcterms:modified xsi:type="dcterms:W3CDTF">2016-09-16T12:35:00Z</dcterms:modified>
</cp:coreProperties>
</file>