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799" w:rsidRDefault="00156799" w:rsidP="00631D97">
      <w:pPr>
        <w:pStyle w:val="Nagwek2"/>
        <w:spacing w:line="360" w:lineRule="auto"/>
        <w:ind w:left="0" w:firstLine="0"/>
        <w:jc w:val="center"/>
        <w:rPr>
          <w:rFonts w:ascii="Times New Roman" w:hAnsi="Times New Roman"/>
          <w:b/>
          <w:bCs/>
          <w:i/>
          <w:sz w:val="20"/>
          <w:szCs w:val="20"/>
        </w:rPr>
      </w:pPr>
      <w:bookmarkStart w:id="0" w:name="_GoBack"/>
      <w:bookmarkEnd w:id="0"/>
    </w:p>
    <w:p w:rsidR="00156799" w:rsidRDefault="00156799" w:rsidP="00631D97">
      <w:pPr>
        <w:pStyle w:val="Nagwek2"/>
        <w:spacing w:line="360" w:lineRule="auto"/>
        <w:ind w:left="0" w:firstLine="0"/>
        <w:jc w:val="center"/>
        <w:rPr>
          <w:rFonts w:ascii="Times New Roman" w:hAnsi="Times New Roman"/>
          <w:b/>
          <w:bCs/>
          <w:i/>
          <w:sz w:val="20"/>
          <w:szCs w:val="20"/>
        </w:rPr>
      </w:pPr>
    </w:p>
    <w:p w:rsidR="00D60565" w:rsidRPr="00D60565" w:rsidRDefault="00D60565" w:rsidP="00D60565">
      <w:pPr>
        <w:spacing w:line="360" w:lineRule="auto"/>
        <w:jc w:val="center"/>
        <w:rPr>
          <w:b/>
          <w:i/>
          <w:sz w:val="36"/>
          <w:szCs w:val="36"/>
          <w:lang w:val="pl-PL"/>
        </w:rPr>
      </w:pPr>
      <w:r w:rsidRPr="00D60565">
        <w:rPr>
          <w:b/>
          <w:sz w:val="36"/>
          <w:szCs w:val="36"/>
          <w:lang w:val="pl-PL"/>
        </w:rPr>
        <w:t xml:space="preserve">Vademecum rynków zagranicznych – Finlandia </w:t>
      </w:r>
    </w:p>
    <w:p w:rsidR="00D60565" w:rsidRPr="00DC167F" w:rsidRDefault="00D60565" w:rsidP="00D60565">
      <w:pPr>
        <w:spacing w:line="360" w:lineRule="auto"/>
        <w:ind w:left="-540"/>
        <w:jc w:val="center"/>
        <w:rPr>
          <w:b/>
          <w:sz w:val="22"/>
          <w:szCs w:val="22"/>
          <w:lang w:val="pl-PL"/>
        </w:rPr>
      </w:pPr>
      <w:r w:rsidRPr="00D60565">
        <w:rPr>
          <w:b/>
          <w:lang w:val="pl-PL"/>
        </w:rPr>
        <w:t xml:space="preserve">24 maja 2016, Białystok, </w:t>
      </w:r>
      <w:r w:rsidRPr="00DC167F">
        <w:rPr>
          <w:b/>
          <w:bCs/>
          <w:sz w:val="22"/>
          <w:szCs w:val="22"/>
          <w:lang w:val="pl-PL"/>
        </w:rPr>
        <w:t>Centrum Nowoczesnego Kształcenia Politechniki Białostockiej</w:t>
      </w:r>
      <w:r w:rsidRPr="00DC167F">
        <w:rPr>
          <w:b/>
          <w:bCs/>
          <w:sz w:val="22"/>
          <w:szCs w:val="22"/>
          <w:lang w:val="pl-PL"/>
        </w:rPr>
        <w:br/>
        <w:t>ul. Zwierzyniecka 16, Białystok</w:t>
      </w:r>
    </w:p>
    <w:p w:rsidR="00D60565" w:rsidRPr="00D60565" w:rsidRDefault="00D60565" w:rsidP="00D60565">
      <w:pPr>
        <w:spacing w:line="360" w:lineRule="auto"/>
        <w:ind w:left="357"/>
        <w:jc w:val="center"/>
        <w:rPr>
          <w:b/>
          <w:bCs/>
          <w:color w:val="0000FF"/>
          <w:sz w:val="16"/>
          <w:szCs w:val="16"/>
          <w:lang w:val="pl-PL"/>
        </w:rPr>
      </w:pPr>
    </w:p>
    <w:p w:rsidR="00D60565" w:rsidRPr="00AB3E1B" w:rsidRDefault="00D60565" w:rsidP="00D60565">
      <w:pPr>
        <w:spacing w:line="360" w:lineRule="auto"/>
        <w:ind w:left="357"/>
        <w:jc w:val="center"/>
        <w:rPr>
          <w:sz w:val="28"/>
          <w:szCs w:val="28"/>
        </w:rPr>
      </w:pPr>
      <w:r w:rsidRPr="00AB3E1B">
        <w:rPr>
          <w:sz w:val="28"/>
          <w:szCs w:val="28"/>
        </w:rPr>
        <w:t>PROGRAM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7762"/>
      </w:tblGrid>
      <w:tr w:rsidR="00D60565" w:rsidRPr="00D60565" w:rsidTr="00D60565">
        <w:trPr>
          <w:jc w:val="center"/>
        </w:trPr>
        <w:tc>
          <w:tcPr>
            <w:tcW w:w="1526" w:type="dxa"/>
            <w:shd w:val="clear" w:color="auto" w:fill="auto"/>
          </w:tcPr>
          <w:p w:rsidR="00D60565" w:rsidRPr="00AB3E1B" w:rsidRDefault="00D60565" w:rsidP="006F587C">
            <w:pPr>
              <w:spacing w:line="360" w:lineRule="auto"/>
              <w:rPr>
                <w:i/>
                <w:sz w:val="22"/>
                <w:szCs w:val="22"/>
              </w:rPr>
            </w:pPr>
            <w:r w:rsidRPr="00AB3E1B">
              <w:rPr>
                <w:i/>
                <w:sz w:val="22"/>
                <w:szCs w:val="22"/>
              </w:rPr>
              <w:t>09.15 – 09:45</w:t>
            </w:r>
          </w:p>
          <w:p w:rsidR="00D60565" w:rsidRPr="00AB3E1B" w:rsidRDefault="00D60565" w:rsidP="006F587C">
            <w:pPr>
              <w:spacing w:line="360" w:lineRule="auto"/>
              <w:rPr>
                <w:i/>
                <w:sz w:val="22"/>
                <w:szCs w:val="22"/>
              </w:rPr>
            </w:pPr>
          </w:p>
          <w:p w:rsidR="00D60565" w:rsidRPr="00AB3E1B" w:rsidRDefault="00D60565" w:rsidP="006F587C">
            <w:pPr>
              <w:spacing w:line="360" w:lineRule="auto"/>
              <w:rPr>
                <w:sz w:val="22"/>
                <w:szCs w:val="22"/>
              </w:rPr>
            </w:pPr>
            <w:r w:rsidRPr="00AB3E1B">
              <w:rPr>
                <w:sz w:val="22"/>
                <w:szCs w:val="22"/>
              </w:rPr>
              <w:t>09.45 – 10.00</w:t>
            </w:r>
          </w:p>
        </w:tc>
        <w:tc>
          <w:tcPr>
            <w:tcW w:w="7762" w:type="dxa"/>
            <w:shd w:val="clear" w:color="auto" w:fill="auto"/>
          </w:tcPr>
          <w:p w:rsidR="00D60565" w:rsidRPr="00D60565" w:rsidRDefault="00D60565" w:rsidP="006F587C">
            <w:pPr>
              <w:spacing w:line="360" w:lineRule="auto"/>
              <w:rPr>
                <w:i/>
                <w:sz w:val="22"/>
                <w:szCs w:val="22"/>
                <w:lang w:val="pl-PL"/>
              </w:rPr>
            </w:pPr>
            <w:r w:rsidRPr="00D60565">
              <w:rPr>
                <w:i/>
                <w:sz w:val="22"/>
                <w:szCs w:val="22"/>
                <w:lang w:val="pl-PL"/>
              </w:rPr>
              <w:t>Rejestracja uczestników; powitalna kawa</w:t>
            </w:r>
          </w:p>
          <w:p w:rsidR="00D60565" w:rsidRPr="00D60565" w:rsidRDefault="00D60565" w:rsidP="006F587C">
            <w:pPr>
              <w:spacing w:line="360" w:lineRule="auto"/>
              <w:rPr>
                <w:sz w:val="22"/>
                <w:szCs w:val="22"/>
                <w:lang w:val="pl-PL"/>
              </w:rPr>
            </w:pPr>
          </w:p>
          <w:p w:rsidR="00D60565" w:rsidRPr="00D60565" w:rsidRDefault="00D60565" w:rsidP="006F587C">
            <w:pPr>
              <w:spacing w:line="360" w:lineRule="auto"/>
              <w:rPr>
                <w:b/>
                <w:sz w:val="22"/>
                <w:szCs w:val="22"/>
                <w:lang w:val="pl-PL"/>
              </w:rPr>
            </w:pPr>
            <w:r w:rsidRPr="00D60565">
              <w:rPr>
                <w:b/>
                <w:sz w:val="22"/>
                <w:szCs w:val="22"/>
                <w:lang w:val="pl-PL"/>
              </w:rPr>
              <w:t>Powitanie gości i uczestników</w:t>
            </w:r>
          </w:p>
          <w:p w:rsidR="00D60565" w:rsidRPr="00D60565" w:rsidRDefault="00D60565" w:rsidP="006F587C">
            <w:pPr>
              <w:rPr>
                <w:i/>
                <w:sz w:val="22"/>
                <w:szCs w:val="22"/>
                <w:lang w:val="pl-PL"/>
              </w:rPr>
            </w:pPr>
            <w:r w:rsidRPr="00D60565">
              <w:rPr>
                <w:i/>
                <w:sz w:val="22"/>
                <w:szCs w:val="22"/>
                <w:lang w:val="pl-PL"/>
              </w:rPr>
              <w:t xml:space="preserve">prof. dr hab. inż. Lech </w:t>
            </w:r>
            <w:proofErr w:type="spellStart"/>
            <w:r w:rsidRPr="00D60565">
              <w:rPr>
                <w:i/>
                <w:sz w:val="22"/>
                <w:szCs w:val="22"/>
                <w:lang w:val="pl-PL"/>
              </w:rPr>
              <w:t>Dzienis</w:t>
            </w:r>
            <w:proofErr w:type="spellEnd"/>
            <w:r w:rsidRPr="00D60565">
              <w:rPr>
                <w:i/>
                <w:sz w:val="22"/>
                <w:szCs w:val="22"/>
                <w:lang w:val="pl-PL"/>
              </w:rPr>
              <w:t xml:space="preserve"> - JM Rektor Politechniki Białostockiej</w:t>
            </w:r>
          </w:p>
          <w:p w:rsidR="00D60565" w:rsidRPr="00D60565" w:rsidRDefault="00D60565" w:rsidP="006F587C">
            <w:pPr>
              <w:rPr>
                <w:i/>
                <w:sz w:val="22"/>
                <w:szCs w:val="22"/>
                <w:lang w:val="pl-PL"/>
              </w:rPr>
            </w:pPr>
          </w:p>
          <w:p w:rsidR="00D60565" w:rsidRPr="00D60565" w:rsidRDefault="00D60565" w:rsidP="006F587C">
            <w:pPr>
              <w:rPr>
                <w:i/>
                <w:sz w:val="22"/>
                <w:szCs w:val="22"/>
                <w:lang w:val="pl-PL"/>
              </w:rPr>
            </w:pPr>
            <w:r w:rsidRPr="00D60565">
              <w:rPr>
                <w:i/>
                <w:sz w:val="22"/>
                <w:szCs w:val="22"/>
                <w:lang w:val="pl-PL"/>
              </w:rPr>
              <w:t>Andrzej Parafiniuk, Konsul Honorowy Finlandii w Białymstoku, Prezes Podlaskiej Fundacji Rozwoju Regionalnego</w:t>
            </w:r>
          </w:p>
          <w:p w:rsidR="00D60565" w:rsidRPr="00D60565" w:rsidRDefault="00D60565" w:rsidP="006F587C">
            <w:pPr>
              <w:rPr>
                <w:i/>
                <w:sz w:val="22"/>
                <w:szCs w:val="22"/>
                <w:lang w:val="pl-PL"/>
              </w:rPr>
            </w:pPr>
          </w:p>
        </w:tc>
      </w:tr>
      <w:tr w:rsidR="00D60565" w:rsidRPr="00AB3E1B" w:rsidTr="00D60565">
        <w:trPr>
          <w:jc w:val="center"/>
        </w:trPr>
        <w:tc>
          <w:tcPr>
            <w:tcW w:w="1526" w:type="dxa"/>
            <w:shd w:val="clear" w:color="auto" w:fill="auto"/>
          </w:tcPr>
          <w:p w:rsidR="00D60565" w:rsidRPr="00AB3E1B" w:rsidRDefault="00D60565" w:rsidP="006F587C">
            <w:pPr>
              <w:spacing w:line="360" w:lineRule="auto"/>
              <w:rPr>
                <w:sz w:val="22"/>
                <w:szCs w:val="22"/>
              </w:rPr>
            </w:pPr>
            <w:r w:rsidRPr="00AB3E1B">
              <w:rPr>
                <w:sz w:val="22"/>
                <w:szCs w:val="22"/>
              </w:rPr>
              <w:t>10.00 – 11.00</w:t>
            </w:r>
          </w:p>
        </w:tc>
        <w:tc>
          <w:tcPr>
            <w:tcW w:w="7762" w:type="dxa"/>
            <w:shd w:val="clear" w:color="auto" w:fill="auto"/>
          </w:tcPr>
          <w:p w:rsidR="00D60565" w:rsidRPr="00D60565" w:rsidRDefault="00D60565" w:rsidP="006F587C">
            <w:pPr>
              <w:spacing w:line="360" w:lineRule="auto"/>
              <w:rPr>
                <w:b/>
                <w:sz w:val="22"/>
                <w:szCs w:val="22"/>
                <w:lang w:val="pl-PL"/>
              </w:rPr>
            </w:pPr>
            <w:r w:rsidRPr="00D60565">
              <w:rPr>
                <w:b/>
                <w:sz w:val="22"/>
                <w:szCs w:val="22"/>
                <w:lang w:val="pl-PL"/>
              </w:rPr>
              <w:t>Zagadnienia dotyczące rynku fińskiego– istotne informacje i specyfika</w:t>
            </w:r>
          </w:p>
          <w:p w:rsidR="00D60565" w:rsidRPr="00D60565" w:rsidRDefault="00D60565" w:rsidP="006F587C">
            <w:pPr>
              <w:rPr>
                <w:lang w:val="pl-PL"/>
              </w:rPr>
            </w:pPr>
          </w:p>
          <w:p w:rsidR="00D60565" w:rsidRPr="00AB3E1B" w:rsidRDefault="00D60565" w:rsidP="006F587C">
            <w:pPr>
              <w:rPr>
                <w:i/>
                <w:sz w:val="22"/>
                <w:szCs w:val="22"/>
              </w:rPr>
            </w:pPr>
            <w:proofErr w:type="spellStart"/>
            <w:r w:rsidRPr="00AB3E1B">
              <w:rPr>
                <w:i/>
                <w:sz w:val="22"/>
                <w:szCs w:val="22"/>
              </w:rPr>
              <w:t>Waldemar</w:t>
            </w:r>
            <w:proofErr w:type="spellEnd"/>
            <w:r w:rsidRPr="00AB3E1B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AB3E1B">
              <w:rPr>
                <w:i/>
                <w:sz w:val="22"/>
                <w:szCs w:val="22"/>
              </w:rPr>
              <w:t>Ślefarski</w:t>
            </w:r>
            <w:proofErr w:type="spellEnd"/>
            <w:r w:rsidRPr="00AB3E1B">
              <w:rPr>
                <w:i/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 xml:space="preserve">– </w:t>
            </w:r>
            <w:proofErr w:type="spellStart"/>
            <w:r>
              <w:rPr>
                <w:i/>
                <w:sz w:val="22"/>
                <w:szCs w:val="22"/>
              </w:rPr>
              <w:t>Rynek</w:t>
            </w:r>
            <w:proofErr w:type="spellEnd"/>
            <w:r>
              <w:rPr>
                <w:i/>
                <w:sz w:val="22"/>
                <w:szCs w:val="22"/>
              </w:rPr>
              <w:t xml:space="preserve"> Nordycki</w:t>
            </w:r>
          </w:p>
          <w:p w:rsidR="00D60565" w:rsidRPr="00AB3E1B" w:rsidRDefault="00D60565" w:rsidP="006F587C">
            <w:pPr>
              <w:rPr>
                <w:i/>
                <w:sz w:val="22"/>
                <w:szCs w:val="22"/>
              </w:rPr>
            </w:pPr>
          </w:p>
        </w:tc>
      </w:tr>
      <w:tr w:rsidR="00D60565" w:rsidRPr="00D60565" w:rsidTr="00D60565">
        <w:trPr>
          <w:jc w:val="center"/>
        </w:trPr>
        <w:tc>
          <w:tcPr>
            <w:tcW w:w="1526" w:type="dxa"/>
            <w:shd w:val="clear" w:color="auto" w:fill="auto"/>
          </w:tcPr>
          <w:p w:rsidR="00D60565" w:rsidRPr="00AB3E1B" w:rsidRDefault="00D60565" w:rsidP="006F587C">
            <w:pPr>
              <w:spacing w:after="200" w:line="360" w:lineRule="auto"/>
              <w:rPr>
                <w:sz w:val="22"/>
                <w:szCs w:val="22"/>
              </w:rPr>
            </w:pPr>
            <w:r w:rsidRPr="00AB3E1B">
              <w:rPr>
                <w:sz w:val="22"/>
                <w:szCs w:val="22"/>
              </w:rPr>
              <w:t>11.00 – 12.00</w:t>
            </w:r>
          </w:p>
        </w:tc>
        <w:tc>
          <w:tcPr>
            <w:tcW w:w="7762" w:type="dxa"/>
            <w:shd w:val="clear" w:color="auto" w:fill="auto"/>
          </w:tcPr>
          <w:p w:rsidR="00D60565" w:rsidRPr="00D60565" w:rsidRDefault="00D60565" w:rsidP="006F587C">
            <w:pPr>
              <w:spacing w:line="360" w:lineRule="auto"/>
              <w:rPr>
                <w:b/>
                <w:sz w:val="22"/>
                <w:szCs w:val="22"/>
                <w:lang w:val="pl-PL"/>
              </w:rPr>
            </w:pPr>
            <w:r w:rsidRPr="00D60565">
              <w:rPr>
                <w:b/>
                <w:sz w:val="22"/>
                <w:szCs w:val="22"/>
                <w:lang w:val="pl-PL"/>
              </w:rPr>
              <w:t xml:space="preserve">Jak znaleźć klienta? – Możliwości eksportu produktów i usług. Praktyczne przykłady. </w:t>
            </w:r>
            <w:proofErr w:type="spellStart"/>
            <w:r w:rsidRPr="00D60565">
              <w:rPr>
                <w:b/>
                <w:sz w:val="22"/>
                <w:szCs w:val="22"/>
                <w:lang w:val="pl-PL"/>
              </w:rPr>
              <w:t>Cz</w:t>
            </w:r>
            <w:proofErr w:type="spellEnd"/>
            <w:r w:rsidRPr="00D60565">
              <w:rPr>
                <w:b/>
                <w:sz w:val="22"/>
                <w:szCs w:val="22"/>
                <w:lang w:val="pl-PL"/>
              </w:rPr>
              <w:t xml:space="preserve"> I.</w:t>
            </w:r>
          </w:p>
          <w:p w:rsidR="00D60565" w:rsidRPr="00D60565" w:rsidRDefault="00D60565" w:rsidP="006F587C">
            <w:pPr>
              <w:rPr>
                <w:i/>
                <w:sz w:val="22"/>
                <w:szCs w:val="22"/>
                <w:lang w:val="pl-PL"/>
              </w:rPr>
            </w:pPr>
          </w:p>
          <w:p w:rsidR="00D60565" w:rsidRPr="00D60565" w:rsidRDefault="00D60565" w:rsidP="006F587C">
            <w:pPr>
              <w:rPr>
                <w:i/>
                <w:sz w:val="22"/>
                <w:szCs w:val="22"/>
                <w:lang w:val="pl-PL"/>
              </w:rPr>
            </w:pPr>
            <w:r w:rsidRPr="00D60565">
              <w:rPr>
                <w:i/>
                <w:sz w:val="22"/>
                <w:szCs w:val="22"/>
                <w:lang w:val="pl-PL"/>
              </w:rPr>
              <w:t>Waldemar Ślefarski – Rynek Nordycki</w:t>
            </w:r>
          </w:p>
          <w:p w:rsidR="00D60565" w:rsidRPr="00D60565" w:rsidRDefault="00D60565" w:rsidP="006F587C">
            <w:pPr>
              <w:rPr>
                <w:i/>
                <w:sz w:val="22"/>
                <w:szCs w:val="22"/>
                <w:lang w:val="pl-PL"/>
              </w:rPr>
            </w:pPr>
          </w:p>
        </w:tc>
      </w:tr>
      <w:tr w:rsidR="00D60565" w:rsidRPr="00AB3E1B" w:rsidTr="00D60565">
        <w:trPr>
          <w:jc w:val="center"/>
        </w:trPr>
        <w:tc>
          <w:tcPr>
            <w:tcW w:w="1526" w:type="dxa"/>
            <w:shd w:val="clear" w:color="auto" w:fill="auto"/>
          </w:tcPr>
          <w:p w:rsidR="00D60565" w:rsidRPr="00AB3E1B" w:rsidRDefault="00D60565" w:rsidP="006F587C">
            <w:pPr>
              <w:spacing w:line="360" w:lineRule="auto"/>
              <w:rPr>
                <w:i/>
                <w:sz w:val="22"/>
                <w:szCs w:val="22"/>
              </w:rPr>
            </w:pPr>
            <w:r w:rsidRPr="00AB3E1B">
              <w:rPr>
                <w:i/>
                <w:sz w:val="22"/>
                <w:szCs w:val="22"/>
              </w:rPr>
              <w:t>12.00 – 12.30</w:t>
            </w:r>
          </w:p>
        </w:tc>
        <w:tc>
          <w:tcPr>
            <w:tcW w:w="7762" w:type="dxa"/>
            <w:shd w:val="clear" w:color="auto" w:fill="auto"/>
          </w:tcPr>
          <w:p w:rsidR="00D60565" w:rsidRPr="00AB3E1B" w:rsidRDefault="00D60565" w:rsidP="006F587C">
            <w:pPr>
              <w:spacing w:line="360" w:lineRule="auto"/>
              <w:rPr>
                <w:i/>
                <w:sz w:val="22"/>
                <w:szCs w:val="22"/>
              </w:rPr>
            </w:pPr>
            <w:proofErr w:type="spellStart"/>
            <w:r w:rsidRPr="00AB3E1B">
              <w:rPr>
                <w:i/>
                <w:sz w:val="22"/>
                <w:szCs w:val="22"/>
              </w:rPr>
              <w:t>Poczęstunek</w:t>
            </w:r>
            <w:proofErr w:type="spellEnd"/>
          </w:p>
        </w:tc>
      </w:tr>
      <w:tr w:rsidR="00D60565" w:rsidRPr="00D60565" w:rsidTr="00D60565">
        <w:trPr>
          <w:jc w:val="center"/>
        </w:trPr>
        <w:tc>
          <w:tcPr>
            <w:tcW w:w="1526" w:type="dxa"/>
            <w:shd w:val="clear" w:color="auto" w:fill="auto"/>
          </w:tcPr>
          <w:p w:rsidR="00D60565" w:rsidRPr="00AB3E1B" w:rsidRDefault="00D60565" w:rsidP="006F587C">
            <w:pPr>
              <w:spacing w:line="360" w:lineRule="auto"/>
              <w:rPr>
                <w:sz w:val="22"/>
                <w:szCs w:val="22"/>
              </w:rPr>
            </w:pPr>
            <w:r w:rsidRPr="00AB3E1B">
              <w:rPr>
                <w:sz w:val="22"/>
                <w:szCs w:val="22"/>
              </w:rPr>
              <w:t>12.30 – 13.30</w:t>
            </w:r>
          </w:p>
        </w:tc>
        <w:tc>
          <w:tcPr>
            <w:tcW w:w="7762" w:type="dxa"/>
            <w:shd w:val="clear" w:color="auto" w:fill="auto"/>
          </w:tcPr>
          <w:p w:rsidR="00D60565" w:rsidRPr="00D60565" w:rsidRDefault="00D60565" w:rsidP="006F587C">
            <w:pPr>
              <w:spacing w:line="360" w:lineRule="auto"/>
              <w:rPr>
                <w:b/>
                <w:sz w:val="22"/>
                <w:szCs w:val="22"/>
                <w:lang w:val="pl-PL"/>
              </w:rPr>
            </w:pPr>
            <w:r w:rsidRPr="00D60565">
              <w:rPr>
                <w:b/>
                <w:sz w:val="22"/>
                <w:szCs w:val="22"/>
                <w:lang w:val="pl-PL"/>
              </w:rPr>
              <w:t xml:space="preserve">Jak znaleźć klienta? – Możliwości eksportu produktów i usług. Praktyczne przykłady. </w:t>
            </w:r>
            <w:proofErr w:type="spellStart"/>
            <w:r w:rsidRPr="00D60565">
              <w:rPr>
                <w:b/>
                <w:sz w:val="22"/>
                <w:szCs w:val="22"/>
                <w:lang w:val="pl-PL"/>
              </w:rPr>
              <w:t>Cz</w:t>
            </w:r>
            <w:proofErr w:type="spellEnd"/>
            <w:r w:rsidRPr="00D60565">
              <w:rPr>
                <w:b/>
                <w:sz w:val="22"/>
                <w:szCs w:val="22"/>
                <w:lang w:val="pl-PL"/>
              </w:rPr>
              <w:t xml:space="preserve"> II</w:t>
            </w:r>
          </w:p>
          <w:p w:rsidR="00D60565" w:rsidRPr="00D60565" w:rsidRDefault="00D60565" w:rsidP="006F587C">
            <w:pPr>
              <w:rPr>
                <w:sz w:val="22"/>
                <w:szCs w:val="22"/>
                <w:lang w:val="pl-PL"/>
              </w:rPr>
            </w:pPr>
          </w:p>
          <w:p w:rsidR="00D60565" w:rsidRPr="00D60565" w:rsidRDefault="00D60565" w:rsidP="006F587C">
            <w:pPr>
              <w:rPr>
                <w:i/>
                <w:sz w:val="22"/>
                <w:szCs w:val="22"/>
                <w:lang w:val="pl-PL"/>
              </w:rPr>
            </w:pPr>
            <w:r w:rsidRPr="00D60565">
              <w:rPr>
                <w:i/>
                <w:sz w:val="22"/>
                <w:szCs w:val="22"/>
                <w:lang w:val="pl-PL"/>
              </w:rPr>
              <w:t>Waldemar Ślefarski – Rynek Nordycki</w:t>
            </w:r>
          </w:p>
          <w:p w:rsidR="00D60565" w:rsidRPr="00D60565" w:rsidRDefault="00D60565" w:rsidP="006F587C">
            <w:pPr>
              <w:rPr>
                <w:sz w:val="22"/>
                <w:szCs w:val="22"/>
                <w:lang w:val="pl-PL"/>
              </w:rPr>
            </w:pPr>
          </w:p>
        </w:tc>
      </w:tr>
      <w:tr w:rsidR="00D60565" w:rsidRPr="00AB3E1B" w:rsidTr="00D60565">
        <w:trPr>
          <w:jc w:val="center"/>
        </w:trPr>
        <w:tc>
          <w:tcPr>
            <w:tcW w:w="1526" w:type="dxa"/>
            <w:shd w:val="clear" w:color="auto" w:fill="auto"/>
          </w:tcPr>
          <w:p w:rsidR="00D60565" w:rsidRPr="00AB3E1B" w:rsidRDefault="00D60565" w:rsidP="006F587C">
            <w:pPr>
              <w:spacing w:line="360" w:lineRule="auto"/>
              <w:rPr>
                <w:i/>
                <w:sz w:val="22"/>
                <w:szCs w:val="22"/>
                <w:lang w:val="en-US"/>
              </w:rPr>
            </w:pPr>
            <w:r w:rsidRPr="00AB3E1B">
              <w:rPr>
                <w:i/>
                <w:sz w:val="22"/>
                <w:szCs w:val="22"/>
                <w:lang w:val="en-US"/>
              </w:rPr>
              <w:t>13.30 – 13.45</w:t>
            </w:r>
          </w:p>
        </w:tc>
        <w:tc>
          <w:tcPr>
            <w:tcW w:w="7762" w:type="dxa"/>
            <w:shd w:val="clear" w:color="auto" w:fill="auto"/>
          </w:tcPr>
          <w:p w:rsidR="00D60565" w:rsidRPr="00AB3E1B" w:rsidRDefault="00D60565" w:rsidP="006F587C">
            <w:pPr>
              <w:spacing w:line="360" w:lineRule="auto"/>
              <w:rPr>
                <w:i/>
                <w:sz w:val="22"/>
                <w:szCs w:val="22"/>
                <w:lang w:val="en-US"/>
              </w:rPr>
            </w:pPr>
            <w:proofErr w:type="spellStart"/>
            <w:r w:rsidRPr="00AB3E1B">
              <w:rPr>
                <w:i/>
                <w:sz w:val="22"/>
                <w:szCs w:val="22"/>
                <w:lang w:val="en-US"/>
              </w:rPr>
              <w:t>Przerwa</w:t>
            </w:r>
            <w:proofErr w:type="spellEnd"/>
            <w:r w:rsidRPr="00AB3E1B">
              <w:rPr>
                <w:i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AB3E1B">
              <w:rPr>
                <w:i/>
                <w:sz w:val="22"/>
                <w:szCs w:val="22"/>
                <w:lang w:val="en-US"/>
              </w:rPr>
              <w:t>kawowa</w:t>
            </w:r>
            <w:proofErr w:type="spellEnd"/>
          </w:p>
        </w:tc>
      </w:tr>
      <w:tr w:rsidR="00D60565" w:rsidRPr="00AB3E1B" w:rsidTr="00D60565">
        <w:trPr>
          <w:jc w:val="center"/>
        </w:trPr>
        <w:tc>
          <w:tcPr>
            <w:tcW w:w="1526" w:type="dxa"/>
            <w:shd w:val="clear" w:color="auto" w:fill="auto"/>
          </w:tcPr>
          <w:p w:rsidR="00D60565" w:rsidRPr="00AB3E1B" w:rsidRDefault="00D60565" w:rsidP="006F587C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AB3E1B">
              <w:rPr>
                <w:sz w:val="22"/>
                <w:szCs w:val="22"/>
                <w:lang w:val="en-US"/>
              </w:rPr>
              <w:t>13.45 – 14.45</w:t>
            </w:r>
          </w:p>
        </w:tc>
        <w:tc>
          <w:tcPr>
            <w:tcW w:w="7762" w:type="dxa"/>
            <w:shd w:val="clear" w:color="auto" w:fill="auto"/>
          </w:tcPr>
          <w:p w:rsidR="00D60565" w:rsidRPr="00D60565" w:rsidRDefault="00D60565" w:rsidP="006F587C">
            <w:pPr>
              <w:spacing w:line="360" w:lineRule="auto"/>
              <w:rPr>
                <w:b/>
                <w:sz w:val="22"/>
                <w:szCs w:val="22"/>
                <w:lang w:val="pl-PL"/>
              </w:rPr>
            </w:pPr>
            <w:r w:rsidRPr="00D60565">
              <w:rPr>
                <w:b/>
                <w:sz w:val="22"/>
                <w:szCs w:val="22"/>
                <w:lang w:val="pl-PL"/>
              </w:rPr>
              <w:t>Kwestie formalne związane z prowadzeniem biznesu w Finlandii</w:t>
            </w:r>
          </w:p>
          <w:p w:rsidR="00D60565" w:rsidRPr="00AB3E1B" w:rsidRDefault="00D60565" w:rsidP="006F587C">
            <w:pPr>
              <w:rPr>
                <w:i/>
                <w:sz w:val="22"/>
                <w:szCs w:val="22"/>
              </w:rPr>
            </w:pPr>
            <w:proofErr w:type="spellStart"/>
            <w:r w:rsidRPr="00AB3E1B">
              <w:rPr>
                <w:i/>
                <w:sz w:val="22"/>
                <w:szCs w:val="22"/>
              </w:rPr>
              <w:t>Waldemar</w:t>
            </w:r>
            <w:proofErr w:type="spellEnd"/>
            <w:r w:rsidRPr="00AB3E1B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AB3E1B">
              <w:rPr>
                <w:i/>
                <w:sz w:val="22"/>
                <w:szCs w:val="22"/>
              </w:rPr>
              <w:t>Ślefarski</w:t>
            </w:r>
            <w:proofErr w:type="spellEnd"/>
            <w:r w:rsidRPr="00AB3E1B">
              <w:rPr>
                <w:i/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 xml:space="preserve">– </w:t>
            </w:r>
            <w:proofErr w:type="spellStart"/>
            <w:r>
              <w:rPr>
                <w:i/>
                <w:sz w:val="22"/>
                <w:szCs w:val="22"/>
              </w:rPr>
              <w:t>Rynek</w:t>
            </w:r>
            <w:proofErr w:type="spellEnd"/>
            <w:r>
              <w:rPr>
                <w:i/>
                <w:sz w:val="22"/>
                <w:szCs w:val="22"/>
              </w:rPr>
              <w:t xml:space="preserve"> Nordycki</w:t>
            </w:r>
          </w:p>
          <w:p w:rsidR="00D60565" w:rsidRPr="00AB3E1B" w:rsidRDefault="00D60565" w:rsidP="006F587C">
            <w:pPr>
              <w:rPr>
                <w:i/>
                <w:sz w:val="22"/>
                <w:szCs w:val="22"/>
              </w:rPr>
            </w:pPr>
          </w:p>
        </w:tc>
      </w:tr>
      <w:tr w:rsidR="00D60565" w:rsidRPr="00D60565" w:rsidTr="00D60565">
        <w:trPr>
          <w:jc w:val="center"/>
        </w:trPr>
        <w:tc>
          <w:tcPr>
            <w:tcW w:w="1526" w:type="dxa"/>
            <w:shd w:val="clear" w:color="auto" w:fill="auto"/>
          </w:tcPr>
          <w:p w:rsidR="00D60565" w:rsidRPr="00AB3E1B" w:rsidRDefault="00D60565" w:rsidP="006F587C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AB3E1B">
              <w:rPr>
                <w:sz w:val="22"/>
                <w:szCs w:val="22"/>
                <w:lang w:val="en-US"/>
              </w:rPr>
              <w:t>14.45 – 15.00</w:t>
            </w:r>
          </w:p>
        </w:tc>
        <w:tc>
          <w:tcPr>
            <w:tcW w:w="7762" w:type="dxa"/>
            <w:shd w:val="clear" w:color="auto" w:fill="auto"/>
          </w:tcPr>
          <w:p w:rsidR="00D60565" w:rsidRPr="00D60565" w:rsidRDefault="00D60565" w:rsidP="006F587C">
            <w:pPr>
              <w:spacing w:line="360" w:lineRule="auto"/>
              <w:rPr>
                <w:b/>
                <w:sz w:val="22"/>
                <w:szCs w:val="22"/>
                <w:lang w:val="pl-PL"/>
              </w:rPr>
            </w:pPr>
            <w:r w:rsidRPr="00D60565">
              <w:rPr>
                <w:b/>
                <w:sz w:val="22"/>
                <w:szCs w:val="22"/>
                <w:lang w:val="pl-PL"/>
              </w:rPr>
              <w:t xml:space="preserve">Możliwości współpracy międzynarodowej </w:t>
            </w:r>
          </w:p>
          <w:p w:rsidR="00D60565" w:rsidRPr="00D60565" w:rsidRDefault="00D60565" w:rsidP="006F587C">
            <w:pPr>
              <w:spacing w:after="200" w:line="360" w:lineRule="auto"/>
              <w:ind w:left="39"/>
              <w:rPr>
                <w:sz w:val="22"/>
                <w:szCs w:val="22"/>
                <w:lang w:val="pl-PL"/>
              </w:rPr>
            </w:pPr>
            <w:r w:rsidRPr="00D60565">
              <w:rPr>
                <w:bCs/>
                <w:i/>
                <w:sz w:val="22"/>
                <w:szCs w:val="22"/>
                <w:lang w:val="pl-PL"/>
              </w:rPr>
              <w:t>Enterprise Europe Network, Dorota Isajuk – Menadżer Projektu PFRR</w:t>
            </w:r>
          </w:p>
        </w:tc>
      </w:tr>
      <w:tr w:rsidR="00D60565" w:rsidRPr="00D60565" w:rsidTr="00D60565">
        <w:trPr>
          <w:jc w:val="center"/>
        </w:trPr>
        <w:tc>
          <w:tcPr>
            <w:tcW w:w="1526" w:type="dxa"/>
            <w:shd w:val="clear" w:color="auto" w:fill="auto"/>
          </w:tcPr>
          <w:p w:rsidR="00D60565" w:rsidRPr="00AB3E1B" w:rsidRDefault="00D60565" w:rsidP="006F587C">
            <w:pPr>
              <w:spacing w:line="360" w:lineRule="auto"/>
              <w:rPr>
                <w:sz w:val="22"/>
                <w:szCs w:val="22"/>
                <w:lang w:val="en-US"/>
              </w:rPr>
            </w:pPr>
            <w:r w:rsidRPr="00AB3E1B">
              <w:rPr>
                <w:sz w:val="22"/>
                <w:szCs w:val="22"/>
                <w:lang w:val="en-US"/>
              </w:rPr>
              <w:t>1</w:t>
            </w:r>
            <w:r>
              <w:rPr>
                <w:sz w:val="22"/>
                <w:szCs w:val="22"/>
                <w:lang w:val="en-US"/>
              </w:rPr>
              <w:t>5</w:t>
            </w:r>
            <w:r w:rsidRPr="00AB3E1B">
              <w:rPr>
                <w:sz w:val="22"/>
                <w:szCs w:val="22"/>
                <w:lang w:val="en-US"/>
              </w:rPr>
              <w:t>.</w:t>
            </w:r>
            <w:r>
              <w:rPr>
                <w:sz w:val="22"/>
                <w:szCs w:val="22"/>
                <w:lang w:val="en-US"/>
              </w:rPr>
              <w:t>00</w:t>
            </w:r>
            <w:r w:rsidRPr="00AB3E1B">
              <w:rPr>
                <w:sz w:val="22"/>
                <w:szCs w:val="22"/>
                <w:lang w:val="en-US"/>
              </w:rPr>
              <w:t xml:space="preserve"> – 15</w:t>
            </w:r>
            <w:r>
              <w:rPr>
                <w:sz w:val="22"/>
                <w:szCs w:val="22"/>
                <w:lang w:val="en-US"/>
              </w:rPr>
              <w:t>:15</w:t>
            </w:r>
          </w:p>
        </w:tc>
        <w:tc>
          <w:tcPr>
            <w:tcW w:w="7762" w:type="dxa"/>
            <w:shd w:val="clear" w:color="auto" w:fill="auto"/>
          </w:tcPr>
          <w:p w:rsidR="00D60565" w:rsidRPr="00D60565" w:rsidRDefault="00D60565" w:rsidP="006F587C">
            <w:pPr>
              <w:spacing w:line="360" w:lineRule="auto"/>
              <w:rPr>
                <w:b/>
                <w:sz w:val="22"/>
                <w:szCs w:val="22"/>
                <w:lang w:val="pl-PL"/>
              </w:rPr>
            </w:pPr>
            <w:r w:rsidRPr="00D60565">
              <w:rPr>
                <w:b/>
                <w:sz w:val="22"/>
                <w:szCs w:val="22"/>
                <w:lang w:val="pl-PL"/>
              </w:rPr>
              <w:t>Oferta dla biznesu Akademickiego Inkubatora Przedsiębiorczości i Wybranych Nowych Technologii Politechniki Białostockiej</w:t>
            </w:r>
          </w:p>
          <w:p w:rsidR="00D60565" w:rsidRPr="00D60565" w:rsidRDefault="00D60565" w:rsidP="006F587C">
            <w:pPr>
              <w:spacing w:line="360" w:lineRule="auto"/>
              <w:rPr>
                <w:bCs/>
                <w:sz w:val="22"/>
                <w:szCs w:val="22"/>
                <w:lang w:val="pl-PL"/>
              </w:rPr>
            </w:pPr>
            <w:r w:rsidRPr="00D60565">
              <w:rPr>
                <w:i/>
                <w:sz w:val="22"/>
                <w:szCs w:val="22"/>
                <w:lang w:val="pl-PL"/>
              </w:rPr>
              <w:t xml:space="preserve">Rafał </w:t>
            </w:r>
            <w:proofErr w:type="spellStart"/>
            <w:r w:rsidRPr="00D60565">
              <w:rPr>
                <w:i/>
                <w:sz w:val="22"/>
                <w:szCs w:val="22"/>
                <w:lang w:val="pl-PL"/>
              </w:rPr>
              <w:t>Gólcz</w:t>
            </w:r>
            <w:proofErr w:type="spellEnd"/>
            <w:r w:rsidRPr="00D60565">
              <w:rPr>
                <w:i/>
                <w:sz w:val="22"/>
                <w:szCs w:val="22"/>
                <w:lang w:val="pl-PL"/>
              </w:rPr>
              <w:t xml:space="preserve"> – Dyrektor Akademickiego Inkubatora Przedsiębiorczości i Wybranych Nowych Technologii Politechniki Białostockiej</w:t>
            </w:r>
          </w:p>
        </w:tc>
      </w:tr>
      <w:tr w:rsidR="00D60565" w:rsidRPr="00AB3E1B" w:rsidTr="00D60565">
        <w:trPr>
          <w:jc w:val="center"/>
        </w:trPr>
        <w:tc>
          <w:tcPr>
            <w:tcW w:w="1526" w:type="dxa"/>
            <w:shd w:val="clear" w:color="auto" w:fill="auto"/>
          </w:tcPr>
          <w:p w:rsidR="00D60565" w:rsidRPr="00AB3E1B" w:rsidRDefault="00D60565" w:rsidP="006F587C">
            <w:pPr>
              <w:spacing w:after="200" w:line="360" w:lineRule="auto"/>
              <w:rPr>
                <w:b/>
                <w:sz w:val="22"/>
                <w:szCs w:val="22"/>
                <w:lang w:val="en-US"/>
              </w:rPr>
            </w:pPr>
            <w:r w:rsidRPr="00AB3E1B">
              <w:rPr>
                <w:b/>
                <w:sz w:val="22"/>
                <w:szCs w:val="22"/>
                <w:lang w:val="en-US"/>
              </w:rPr>
              <w:t>15.15 – 15.30</w:t>
            </w:r>
          </w:p>
        </w:tc>
        <w:tc>
          <w:tcPr>
            <w:tcW w:w="7762" w:type="dxa"/>
            <w:shd w:val="clear" w:color="auto" w:fill="auto"/>
          </w:tcPr>
          <w:p w:rsidR="00D60565" w:rsidRPr="00AB3E1B" w:rsidRDefault="00D60565" w:rsidP="006F587C">
            <w:pPr>
              <w:spacing w:after="200" w:line="360" w:lineRule="auto"/>
              <w:rPr>
                <w:b/>
                <w:i/>
                <w:sz w:val="22"/>
                <w:szCs w:val="22"/>
              </w:rPr>
            </w:pPr>
            <w:proofErr w:type="spellStart"/>
            <w:r w:rsidRPr="00AB3E1B">
              <w:rPr>
                <w:b/>
                <w:sz w:val="22"/>
                <w:szCs w:val="22"/>
              </w:rPr>
              <w:t>Pytania</w:t>
            </w:r>
            <w:proofErr w:type="spellEnd"/>
            <w:r w:rsidRPr="00AB3E1B">
              <w:rPr>
                <w:b/>
                <w:sz w:val="22"/>
                <w:szCs w:val="22"/>
              </w:rPr>
              <w:t xml:space="preserve"> i </w:t>
            </w:r>
            <w:proofErr w:type="spellStart"/>
            <w:r w:rsidRPr="00AB3E1B">
              <w:rPr>
                <w:b/>
                <w:sz w:val="22"/>
                <w:szCs w:val="22"/>
              </w:rPr>
              <w:t>zakończenie</w:t>
            </w:r>
            <w:proofErr w:type="spellEnd"/>
            <w:r w:rsidRPr="00AB3E1B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B3E1B">
              <w:rPr>
                <w:b/>
                <w:sz w:val="22"/>
                <w:szCs w:val="22"/>
              </w:rPr>
              <w:t>spotkania</w:t>
            </w:r>
            <w:proofErr w:type="spellEnd"/>
          </w:p>
        </w:tc>
      </w:tr>
    </w:tbl>
    <w:p w:rsidR="008239F5" w:rsidRPr="008239F5" w:rsidRDefault="008239F5" w:rsidP="008239F5">
      <w:pPr>
        <w:rPr>
          <w:lang w:val="pl-PL" w:eastAsia="en-US"/>
        </w:rPr>
      </w:pPr>
    </w:p>
    <w:sectPr w:rsidR="008239F5" w:rsidRPr="008239F5" w:rsidSect="008239F5">
      <w:headerReference w:type="default" r:id="rId7"/>
      <w:footerReference w:type="default" r:id="rId8"/>
      <w:pgSz w:w="11906" w:h="16838"/>
      <w:pgMar w:top="360" w:right="1133" w:bottom="360" w:left="1260" w:header="3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74C" w:rsidRDefault="005F374C">
      <w:r>
        <w:separator/>
      </w:r>
    </w:p>
  </w:endnote>
  <w:endnote w:type="continuationSeparator" w:id="0">
    <w:p w:rsidR="005F374C" w:rsidRDefault="005F3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836" w:rsidRDefault="002A0E14">
    <w:pPr>
      <w:pStyle w:val="Stopka"/>
    </w:pPr>
    <w:r>
      <w:rPr>
        <w:noProof/>
        <w:lang w:val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2514600</wp:posOffset>
          </wp:positionH>
          <wp:positionV relativeFrom="paragraph">
            <wp:posOffset>-366395</wp:posOffset>
          </wp:positionV>
          <wp:extent cx="902970" cy="621030"/>
          <wp:effectExtent l="0" t="0" r="0" b="7620"/>
          <wp:wrapNone/>
          <wp:docPr id="30" name="Obraz 8" descr="logo_ce-pl-rvb-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_ce-pl-rvb-h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621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74C" w:rsidRDefault="005F374C">
      <w:r>
        <w:separator/>
      </w:r>
    </w:p>
  </w:footnote>
  <w:footnote w:type="continuationSeparator" w:id="0">
    <w:p w:rsidR="005F374C" w:rsidRDefault="005F37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836" w:rsidRDefault="00DC167F" w:rsidP="00AB4624">
    <w:pPr>
      <w:pStyle w:val="Nagwek"/>
      <w:ind w:left="-360"/>
    </w:pPr>
    <w:r>
      <w:rPr>
        <w:noProof/>
        <w:lang w:val="pl-PL"/>
      </w:rPr>
      <w:drawing>
        <wp:anchor distT="0" distB="0" distL="114300" distR="114300" simplePos="0" relativeHeight="251664384" behindDoc="0" locked="0" layoutInCell="1" allowOverlap="1" wp14:anchorId="1E0CD585" wp14:editId="6D681B4B">
          <wp:simplePos x="0" y="0"/>
          <wp:positionH relativeFrom="margin">
            <wp:posOffset>2725750</wp:posOffset>
          </wp:positionH>
          <wp:positionV relativeFrom="margin">
            <wp:posOffset>-85166</wp:posOffset>
          </wp:positionV>
          <wp:extent cx="2167890" cy="434340"/>
          <wp:effectExtent l="0" t="0" r="0" b="0"/>
          <wp:wrapSquare wrapText="bothSides"/>
          <wp:docPr id="25" name="Obraz 25" descr="C:\Users\awrz\AppData\Local\Microsoft\Windows\Temporary Internet Files\Content.Word\logo_inkubator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wrz\AppData\Local\Microsoft\Windows\Temporary Internet Files\Content.Word\logo_inkubator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789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pl-PL"/>
      </w:rPr>
      <w:drawing>
        <wp:anchor distT="0" distB="0" distL="114300" distR="114300" simplePos="0" relativeHeight="251657216" behindDoc="0" locked="0" layoutInCell="1" allowOverlap="0" wp14:anchorId="266DCCF8" wp14:editId="5D5D06E8">
          <wp:simplePos x="0" y="0"/>
          <wp:positionH relativeFrom="column">
            <wp:posOffset>5081193</wp:posOffset>
          </wp:positionH>
          <wp:positionV relativeFrom="paragraph">
            <wp:posOffset>-9931</wp:posOffset>
          </wp:positionV>
          <wp:extent cx="800100" cy="753745"/>
          <wp:effectExtent l="0" t="0" r="0" b="8255"/>
          <wp:wrapSquare wrapText="bothSides"/>
          <wp:docPr id="26" name="Obraz 2" descr="EnterpriseEurope_logoPL 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EnterpriseEurope_logoPL WM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53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/>
      </w:rPr>
      <w:drawing>
        <wp:anchor distT="0" distB="0" distL="114300" distR="114300" simplePos="0" relativeHeight="251660288" behindDoc="1" locked="0" layoutInCell="1" allowOverlap="1" wp14:anchorId="621C358A" wp14:editId="6F3EC78C">
          <wp:simplePos x="0" y="0"/>
          <wp:positionH relativeFrom="column">
            <wp:posOffset>1806931</wp:posOffset>
          </wp:positionH>
          <wp:positionV relativeFrom="paragraph">
            <wp:posOffset>-76378</wp:posOffset>
          </wp:positionV>
          <wp:extent cx="800100" cy="665480"/>
          <wp:effectExtent l="0" t="0" r="0" b="1270"/>
          <wp:wrapTight wrapText="bothSides">
            <wp:wrapPolygon edited="0">
              <wp:start x="0" y="0"/>
              <wp:lineTo x="0" y="21023"/>
              <wp:lineTo x="21086" y="21023"/>
              <wp:lineTo x="21086" y="0"/>
              <wp:lineTo x="0" y="0"/>
            </wp:wrapPolygon>
          </wp:wrapTight>
          <wp:docPr id="27" name="Obraz 27" descr="logo+p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+pb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/>
      </w:rPr>
      <w:drawing>
        <wp:anchor distT="0" distB="0" distL="114300" distR="114300" simplePos="0" relativeHeight="251662336" behindDoc="0" locked="0" layoutInCell="1" allowOverlap="1" wp14:anchorId="567A2C96" wp14:editId="280D5188">
          <wp:simplePos x="0" y="0"/>
          <wp:positionH relativeFrom="column">
            <wp:posOffset>-643967</wp:posOffset>
          </wp:positionH>
          <wp:positionV relativeFrom="paragraph">
            <wp:posOffset>-81686</wp:posOffset>
          </wp:positionV>
          <wp:extent cx="2380615" cy="662940"/>
          <wp:effectExtent l="0" t="0" r="635" b="3810"/>
          <wp:wrapNone/>
          <wp:docPr id="28" name="Obraz 28" descr="logo-p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pfr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0615" cy="662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6E" w:rsidRPr="00803D28">
      <w:rPr>
        <w:noProof/>
        <w:lang w:val="pl-PL"/>
      </w:rPr>
      <w:drawing>
        <wp:anchor distT="0" distB="0" distL="114300" distR="114300" simplePos="0" relativeHeight="251661312" behindDoc="0" locked="0" layoutInCell="1" allowOverlap="1" wp14:anchorId="21FD9C7C" wp14:editId="1968FEDE">
          <wp:simplePos x="0" y="0"/>
          <wp:positionH relativeFrom="margin">
            <wp:posOffset>5712917</wp:posOffset>
          </wp:positionH>
          <wp:positionV relativeFrom="margin">
            <wp:posOffset>-83592</wp:posOffset>
          </wp:positionV>
          <wp:extent cx="636270" cy="600075"/>
          <wp:effectExtent l="0" t="0" r="0" b="9525"/>
          <wp:wrapSquare wrapText="bothSides"/>
          <wp:docPr id="29" name="Obraz 29" descr="ISO 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O 900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27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A6500"/>
    <w:multiLevelType w:val="hybridMultilevel"/>
    <w:tmpl w:val="CCCC581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77660B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0DD2DA3"/>
    <w:multiLevelType w:val="hybridMultilevel"/>
    <w:tmpl w:val="E64A286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15D4350"/>
    <w:multiLevelType w:val="hybridMultilevel"/>
    <w:tmpl w:val="3036D4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D075F7E"/>
    <w:multiLevelType w:val="hybridMultilevel"/>
    <w:tmpl w:val="6D5253A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F1B16DF"/>
    <w:multiLevelType w:val="hybridMultilevel"/>
    <w:tmpl w:val="7074AB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04075EF"/>
    <w:multiLevelType w:val="hybridMultilevel"/>
    <w:tmpl w:val="6C9E6E7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21D46BE3"/>
    <w:multiLevelType w:val="hybridMultilevel"/>
    <w:tmpl w:val="686A122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2BE0DA7"/>
    <w:multiLevelType w:val="hybridMultilevel"/>
    <w:tmpl w:val="C36EDD9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3AF269C"/>
    <w:multiLevelType w:val="multilevel"/>
    <w:tmpl w:val="F236B8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320A5566"/>
    <w:multiLevelType w:val="hybridMultilevel"/>
    <w:tmpl w:val="E77C016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C0E3627"/>
    <w:multiLevelType w:val="hybridMultilevel"/>
    <w:tmpl w:val="5F00EDD0"/>
    <w:lvl w:ilvl="0" w:tplc="E98AE8D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D8B17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96A94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720DD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35C65F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EC275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EE6B6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6CECB7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00C8EC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23657E1"/>
    <w:multiLevelType w:val="hybridMultilevel"/>
    <w:tmpl w:val="5062445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2F168D2"/>
    <w:multiLevelType w:val="hybridMultilevel"/>
    <w:tmpl w:val="3182CDB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5CA105C"/>
    <w:multiLevelType w:val="hybridMultilevel"/>
    <w:tmpl w:val="9BE2CD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7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41F4C"/>
    <w:multiLevelType w:val="hybridMultilevel"/>
    <w:tmpl w:val="37A2981A"/>
    <w:lvl w:ilvl="0" w:tplc="C874A112">
      <w:start w:val="2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7365C98"/>
    <w:multiLevelType w:val="hybridMultilevel"/>
    <w:tmpl w:val="A7FAA26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7C1802D8"/>
    <w:multiLevelType w:val="hybridMultilevel"/>
    <w:tmpl w:val="AC56E12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0"/>
  </w:num>
  <w:num w:numId="3">
    <w:abstractNumId w:val="16"/>
  </w:num>
  <w:num w:numId="4">
    <w:abstractNumId w:val="9"/>
  </w:num>
  <w:num w:numId="5">
    <w:abstractNumId w:val="3"/>
  </w:num>
  <w:num w:numId="6">
    <w:abstractNumId w:val="6"/>
  </w:num>
  <w:num w:numId="7">
    <w:abstractNumId w:val="5"/>
  </w:num>
  <w:num w:numId="8">
    <w:abstractNumId w:val="7"/>
  </w:num>
  <w:num w:numId="9">
    <w:abstractNumId w:val="12"/>
  </w:num>
  <w:num w:numId="10">
    <w:abstractNumId w:val="4"/>
  </w:num>
  <w:num w:numId="11">
    <w:abstractNumId w:val="11"/>
  </w:num>
  <w:num w:numId="12">
    <w:abstractNumId w:val="2"/>
  </w:num>
  <w:num w:numId="13">
    <w:abstractNumId w:val="15"/>
  </w:num>
  <w:num w:numId="14">
    <w:abstractNumId w:val="13"/>
  </w:num>
  <w:num w:numId="15">
    <w:abstractNumId w:val="14"/>
  </w:num>
  <w:num w:numId="16">
    <w:abstractNumId w:val="8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BBF"/>
    <w:rsid w:val="0001147E"/>
    <w:rsid w:val="00042695"/>
    <w:rsid w:val="00042836"/>
    <w:rsid w:val="00051513"/>
    <w:rsid w:val="00051BC2"/>
    <w:rsid w:val="0009688E"/>
    <w:rsid w:val="000F02F7"/>
    <w:rsid w:val="000F2677"/>
    <w:rsid w:val="001052CE"/>
    <w:rsid w:val="00152CB8"/>
    <w:rsid w:val="00156799"/>
    <w:rsid w:val="001B16C8"/>
    <w:rsid w:val="001C6803"/>
    <w:rsid w:val="001E43CB"/>
    <w:rsid w:val="001F14A7"/>
    <w:rsid w:val="001F3DCF"/>
    <w:rsid w:val="00226196"/>
    <w:rsid w:val="00236ADF"/>
    <w:rsid w:val="00261147"/>
    <w:rsid w:val="00273C5E"/>
    <w:rsid w:val="00273D83"/>
    <w:rsid w:val="002A0E14"/>
    <w:rsid w:val="002B65A6"/>
    <w:rsid w:val="002C2BE0"/>
    <w:rsid w:val="002E3CB4"/>
    <w:rsid w:val="0031509C"/>
    <w:rsid w:val="00331F3D"/>
    <w:rsid w:val="003356EF"/>
    <w:rsid w:val="00347F6F"/>
    <w:rsid w:val="003C4567"/>
    <w:rsid w:val="003C60D2"/>
    <w:rsid w:val="003C7D5A"/>
    <w:rsid w:val="00403B38"/>
    <w:rsid w:val="00445F06"/>
    <w:rsid w:val="004663AB"/>
    <w:rsid w:val="0048131D"/>
    <w:rsid w:val="004A2F6B"/>
    <w:rsid w:val="004B781F"/>
    <w:rsid w:val="004C1FA8"/>
    <w:rsid w:val="004C6419"/>
    <w:rsid w:val="004D29EE"/>
    <w:rsid w:val="004D4B0F"/>
    <w:rsid w:val="004D4B41"/>
    <w:rsid w:val="004F6C6D"/>
    <w:rsid w:val="00514A49"/>
    <w:rsid w:val="00522D67"/>
    <w:rsid w:val="00540BF4"/>
    <w:rsid w:val="005512CD"/>
    <w:rsid w:val="00551FDB"/>
    <w:rsid w:val="00555A82"/>
    <w:rsid w:val="00555F8A"/>
    <w:rsid w:val="00560CBC"/>
    <w:rsid w:val="00571EA8"/>
    <w:rsid w:val="005A7249"/>
    <w:rsid w:val="005B3A85"/>
    <w:rsid w:val="005B6BBF"/>
    <w:rsid w:val="005C4931"/>
    <w:rsid w:val="005D0D50"/>
    <w:rsid w:val="005F374C"/>
    <w:rsid w:val="006036A3"/>
    <w:rsid w:val="00631D97"/>
    <w:rsid w:val="00651C91"/>
    <w:rsid w:val="00661E43"/>
    <w:rsid w:val="0066286F"/>
    <w:rsid w:val="00686A4E"/>
    <w:rsid w:val="00693395"/>
    <w:rsid w:val="006D4F6D"/>
    <w:rsid w:val="006F2D71"/>
    <w:rsid w:val="007042A8"/>
    <w:rsid w:val="0070457D"/>
    <w:rsid w:val="00717206"/>
    <w:rsid w:val="007358D7"/>
    <w:rsid w:val="00755B33"/>
    <w:rsid w:val="00757AB0"/>
    <w:rsid w:val="00765682"/>
    <w:rsid w:val="0078458D"/>
    <w:rsid w:val="00792B57"/>
    <w:rsid w:val="007A57DC"/>
    <w:rsid w:val="007C586B"/>
    <w:rsid w:val="00807D6E"/>
    <w:rsid w:val="00815344"/>
    <w:rsid w:val="008239F5"/>
    <w:rsid w:val="0082450B"/>
    <w:rsid w:val="00830C4E"/>
    <w:rsid w:val="00841AF8"/>
    <w:rsid w:val="00843C36"/>
    <w:rsid w:val="00851CCF"/>
    <w:rsid w:val="00861E86"/>
    <w:rsid w:val="00865344"/>
    <w:rsid w:val="008A227C"/>
    <w:rsid w:val="008C3C5A"/>
    <w:rsid w:val="008C3ED5"/>
    <w:rsid w:val="008E419F"/>
    <w:rsid w:val="009A0340"/>
    <w:rsid w:val="009A04F1"/>
    <w:rsid w:val="009C071A"/>
    <w:rsid w:val="009C6990"/>
    <w:rsid w:val="00A06DE9"/>
    <w:rsid w:val="00A11AE4"/>
    <w:rsid w:val="00A2323A"/>
    <w:rsid w:val="00A406DE"/>
    <w:rsid w:val="00A41053"/>
    <w:rsid w:val="00A50586"/>
    <w:rsid w:val="00A56006"/>
    <w:rsid w:val="00A713A3"/>
    <w:rsid w:val="00AA7CD5"/>
    <w:rsid w:val="00AB4624"/>
    <w:rsid w:val="00AD2408"/>
    <w:rsid w:val="00AD7485"/>
    <w:rsid w:val="00AE00AA"/>
    <w:rsid w:val="00AF497E"/>
    <w:rsid w:val="00B009A9"/>
    <w:rsid w:val="00B14AB8"/>
    <w:rsid w:val="00B15A8B"/>
    <w:rsid w:val="00B6148C"/>
    <w:rsid w:val="00B718EC"/>
    <w:rsid w:val="00B769D0"/>
    <w:rsid w:val="00B80C15"/>
    <w:rsid w:val="00B862B6"/>
    <w:rsid w:val="00B87A50"/>
    <w:rsid w:val="00BA27BE"/>
    <w:rsid w:val="00BB493A"/>
    <w:rsid w:val="00BC02BC"/>
    <w:rsid w:val="00BC0A34"/>
    <w:rsid w:val="00BD280B"/>
    <w:rsid w:val="00BF3AF0"/>
    <w:rsid w:val="00BF46E4"/>
    <w:rsid w:val="00C05758"/>
    <w:rsid w:val="00C111D7"/>
    <w:rsid w:val="00C1189C"/>
    <w:rsid w:val="00C56DB0"/>
    <w:rsid w:val="00C63480"/>
    <w:rsid w:val="00C7254E"/>
    <w:rsid w:val="00C72872"/>
    <w:rsid w:val="00CC16E7"/>
    <w:rsid w:val="00CD2A85"/>
    <w:rsid w:val="00CD4450"/>
    <w:rsid w:val="00D050BE"/>
    <w:rsid w:val="00D25C8D"/>
    <w:rsid w:val="00D60565"/>
    <w:rsid w:val="00D86008"/>
    <w:rsid w:val="00D92E57"/>
    <w:rsid w:val="00D946E3"/>
    <w:rsid w:val="00DA42F0"/>
    <w:rsid w:val="00DC167F"/>
    <w:rsid w:val="00DD487B"/>
    <w:rsid w:val="00DE6240"/>
    <w:rsid w:val="00E12D9C"/>
    <w:rsid w:val="00E15FD0"/>
    <w:rsid w:val="00E24A41"/>
    <w:rsid w:val="00E50E7E"/>
    <w:rsid w:val="00E52909"/>
    <w:rsid w:val="00E75452"/>
    <w:rsid w:val="00EA58D0"/>
    <w:rsid w:val="00EB01B8"/>
    <w:rsid w:val="00EF21D8"/>
    <w:rsid w:val="00F26F00"/>
    <w:rsid w:val="00F44F86"/>
    <w:rsid w:val="00F55950"/>
    <w:rsid w:val="00F625F9"/>
    <w:rsid w:val="00F92FA8"/>
    <w:rsid w:val="00F93F93"/>
    <w:rsid w:val="00FA0C9F"/>
    <w:rsid w:val="00FC6220"/>
    <w:rsid w:val="00FC769C"/>
    <w:rsid w:val="00FD0730"/>
    <w:rsid w:val="00FF3659"/>
    <w:rsid w:val="00FF7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95062AFA-D79B-4163-A18B-2572260D4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A58D0"/>
    <w:rPr>
      <w:sz w:val="20"/>
      <w:szCs w:val="20"/>
      <w:lang w:val="en-GB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D280B"/>
    <w:pPr>
      <w:keepNext/>
      <w:keepLines/>
      <w:spacing w:before="480" w:line="276" w:lineRule="auto"/>
      <w:ind w:left="432" w:hanging="432"/>
      <w:outlineLvl w:val="0"/>
    </w:pPr>
    <w:rPr>
      <w:rFonts w:ascii="Arial Narrow" w:hAnsi="Arial Narrow"/>
      <w:b/>
      <w:bCs/>
      <w:sz w:val="28"/>
      <w:szCs w:val="28"/>
      <w:lang w:val="sv-SE" w:eastAsia="en-US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BD280B"/>
    <w:pPr>
      <w:spacing w:before="200"/>
      <w:ind w:left="576" w:hanging="576"/>
      <w:outlineLvl w:val="1"/>
    </w:pPr>
    <w:rPr>
      <w:b w:val="0"/>
      <w:bCs w:val="0"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CD4450"/>
    <w:pPr>
      <w:keepNext/>
      <w:autoSpaceDE w:val="0"/>
      <w:autoSpaceDN w:val="0"/>
      <w:jc w:val="both"/>
      <w:outlineLvl w:val="2"/>
    </w:pPr>
    <w:rPr>
      <w:b/>
      <w:bCs/>
    </w:rPr>
  </w:style>
  <w:style w:type="paragraph" w:styleId="Nagwek4">
    <w:name w:val="heading 4"/>
    <w:basedOn w:val="Nagwek1"/>
    <w:next w:val="Normalny"/>
    <w:link w:val="Nagwek4Znak"/>
    <w:uiPriority w:val="99"/>
    <w:qFormat/>
    <w:rsid w:val="00BD280B"/>
    <w:pPr>
      <w:spacing w:before="200"/>
      <w:ind w:left="864" w:hanging="864"/>
      <w:outlineLvl w:val="3"/>
    </w:pPr>
    <w:rPr>
      <w:b w:val="0"/>
      <w:bCs w:val="0"/>
      <w:iCs/>
      <w:sz w:val="24"/>
    </w:rPr>
  </w:style>
  <w:style w:type="paragraph" w:styleId="Nagwek5">
    <w:name w:val="heading 5"/>
    <w:basedOn w:val="Nagwek1"/>
    <w:next w:val="Normalny"/>
    <w:link w:val="Nagwek5Znak"/>
    <w:uiPriority w:val="99"/>
    <w:qFormat/>
    <w:rsid w:val="00BD280B"/>
    <w:pPr>
      <w:spacing w:before="200"/>
      <w:ind w:left="1008" w:hanging="1008"/>
      <w:outlineLvl w:val="4"/>
    </w:pPr>
    <w:rPr>
      <w:b w:val="0"/>
      <w:color w:val="243F60"/>
      <w:sz w:val="24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BD280B"/>
    <w:pPr>
      <w:keepNext/>
      <w:keepLines/>
      <w:spacing w:before="200" w:line="276" w:lineRule="auto"/>
      <w:ind w:left="1152" w:hanging="1152"/>
      <w:outlineLvl w:val="5"/>
    </w:pPr>
    <w:rPr>
      <w:rFonts w:ascii="Arial Narrow" w:hAnsi="Arial Narrow"/>
      <w:i/>
      <w:iCs/>
      <w:color w:val="243F60"/>
      <w:sz w:val="22"/>
      <w:szCs w:val="22"/>
      <w:lang w:val="sv-SE" w:eastAsia="en-US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BD280B"/>
    <w:pPr>
      <w:keepNext/>
      <w:keepLines/>
      <w:spacing w:before="200" w:line="276" w:lineRule="auto"/>
      <w:ind w:left="1296" w:hanging="1296"/>
      <w:outlineLvl w:val="6"/>
    </w:pPr>
    <w:rPr>
      <w:rFonts w:ascii="Arial Narrow" w:hAnsi="Arial Narrow"/>
      <w:i/>
      <w:iCs/>
      <w:color w:val="404040"/>
      <w:sz w:val="22"/>
      <w:szCs w:val="22"/>
      <w:lang w:val="sv-SE" w:eastAsia="en-US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BD280B"/>
    <w:pPr>
      <w:keepNext/>
      <w:keepLines/>
      <w:spacing w:before="200" w:line="276" w:lineRule="auto"/>
      <w:ind w:left="1440" w:hanging="1440"/>
      <w:outlineLvl w:val="7"/>
    </w:pPr>
    <w:rPr>
      <w:rFonts w:ascii="Arial Narrow" w:hAnsi="Arial Narrow"/>
      <w:color w:val="404040"/>
      <w:lang w:val="sv-SE" w:eastAsia="en-US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D280B"/>
    <w:pPr>
      <w:keepNext/>
      <w:keepLines/>
      <w:spacing w:before="200" w:line="276" w:lineRule="auto"/>
      <w:ind w:left="1584" w:hanging="1584"/>
      <w:outlineLvl w:val="8"/>
    </w:pPr>
    <w:rPr>
      <w:rFonts w:ascii="Arial Narrow" w:hAnsi="Arial Narrow"/>
      <w:i/>
      <w:iCs/>
      <w:color w:val="404040"/>
      <w:lang w:val="sv-SE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F26F0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BD280B"/>
    <w:rPr>
      <w:rFonts w:ascii="Arial Narrow" w:hAnsi="Arial Narrow" w:cs="Times New Roman"/>
      <w:sz w:val="26"/>
      <w:szCs w:val="26"/>
      <w:lang w:val="sv-SE" w:eastAsia="en-US" w:bidi="ar-SA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F26F00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semiHidden/>
    <w:locked/>
    <w:rsid w:val="00F26F00"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semiHidden/>
    <w:locked/>
    <w:rsid w:val="00F26F00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semiHidden/>
    <w:locked/>
    <w:rsid w:val="00F26F00"/>
    <w:rPr>
      <w:rFonts w:ascii="Calibri" w:hAnsi="Calibri" w:cs="Times New Roman"/>
      <w:b/>
      <w:bCs/>
    </w:rPr>
  </w:style>
  <w:style w:type="character" w:customStyle="1" w:styleId="Nagwek7Znak">
    <w:name w:val="Nagłówek 7 Znak"/>
    <w:basedOn w:val="Domylnaczcionkaakapitu"/>
    <w:link w:val="Nagwek7"/>
    <w:uiPriority w:val="99"/>
    <w:semiHidden/>
    <w:locked/>
    <w:rsid w:val="00F26F00"/>
    <w:rPr>
      <w:rFonts w:ascii="Calibri" w:hAnsi="Calibri" w:cs="Times New Roman"/>
      <w:sz w:val="24"/>
      <w:szCs w:val="24"/>
    </w:rPr>
  </w:style>
  <w:style w:type="character" w:customStyle="1" w:styleId="Nagwek8Znak">
    <w:name w:val="Nagłówek 8 Znak"/>
    <w:basedOn w:val="Domylnaczcionkaakapitu"/>
    <w:link w:val="Nagwek8"/>
    <w:uiPriority w:val="99"/>
    <w:semiHidden/>
    <w:locked/>
    <w:rsid w:val="00F26F00"/>
    <w:rPr>
      <w:rFonts w:ascii="Calibri" w:hAnsi="Calibri" w:cs="Times New Roman"/>
      <w:i/>
      <w:iCs/>
      <w:sz w:val="24"/>
      <w:szCs w:val="24"/>
    </w:rPr>
  </w:style>
  <w:style w:type="character" w:customStyle="1" w:styleId="Nagwek9Znak">
    <w:name w:val="Nagłówek 9 Znak"/>
    <w:basedOn w:val="Domylnaczcionkaakapitu"/>
    <w:link w:val="Nagwek9"/>
    <w:uiPriority w:val="99"/>
    <w:semiHidden/>
    <w:locked/>
    <w:rsid w:val="00F26F00"/>
    <w:rPr>
      <w:rFonts w:ascii="Cambria" w:hAnsi="Cambria" w:cs="Times New Roman"/>
    </w:rPr>
  </w:style>
  <w:style w:type="paragraph" w:customStyle="1" w:styleId="standardpunkt">
    <w:name w:val="standard_punkt"/>
    <w:basedOn w:val="Normalny"/>
    <w:uiPriority w:val="99"/>
    <w:rsid w:val="00CD4450"/>
    <w:pPr>
      <w:spacing w:line="360" w:lineRule="auto"/>
      <w:jc w:val="both"/>
    </w:pPr>
  </w:style>
  <w:style w:type="character" w:styleId="Odwoaniedokomentarza">
    <w:name w:val="annotation reference"/>
    <w:basedOn w:val="Domylnaczcionkaakapitu"/>
    <w:uiPriority w:val="99"/>
    <w:semiHidden/>
    <w:rsid w:val="00CD445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D4450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F26F00"/>
    <w:rPr>
      <w:rFonts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CD44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26F00"/>
    <w:rPr>
      <w:rFonts w:cs="Times New Roman"/>
      <w:sz w:val="2"/>
    </w:rPr>
  </w:style>
  <w:style w:type="character" w:styleId="Pogrubienie">
    <w:name w:val="Strong"/>
    <w:basedOn w:val="Domylnaczcionkaakapitu"/>
    <w:uiPriority w:val="99"/>
    <w:qFormat/>
    <w:rsid w:val="00A56006"/>
    <w:rPr>
      <w:rFonts w:cs="Times New Roman"/>
      <w:b/>
      <w:bCs/>
    </w:rPr>
  </w:style>
  <w:style w:type="paragraph" w:styleId="Tekstpodstawowywcity">
    <w:name w:val="Body Text Indent"/>
    <w:basedOn w:val="Normalny"/>
    <w:link w:val="TekstpodstawowywcityZnak"/>
    <w:uiPriority w:val="99"/>
    <w:rsid w:val="0078458D"/>
    <w:pPr>
      <w:spacing w:before="60" w:after="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F26F00"/>
    <w:rPr>
      <w:rFonts w:cs="Times New Roman"/>
      <w:sz w:val="24"/>
      <w:szCs w:val="24"/>
    </w:rPr>
  </w:style>
  <w:style w:type="table" w:styleId="Tabela-Siatka">
    <w:name w:val="Table Grid"/>
    <w:basedOn w:val="Standardowy"/>
    <w:uiPriority w:val="99"/>
    <w:rsid w:val="0078458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ny"/>
    <w:uiPriority w:val="99"/>
    <w:rsid w:val="005C493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rsid w:val="00AB46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F26F00"/>
    <w:rPr>
      <w:rFonts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AB462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F26F00"/>
    <w:rPr>
      <w:rFonts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B15A8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sid w:val="00717206"/>
    <w:rPr>
      <w:rFonts w:cs="Times New Roman"/>
      <w:sz w:val="24"/>
      <w:szCs w:val="24"/>
    </w:rPr>
  </w:style>
  <w:style w:type="character" w:styleId="Hipercze">
    <w:name w:val="Hyperlink"/>
    <w:basedOn w:val="Domylnaczcionkaakapitu"/>
    <w:uiPriority w:val="99"/>
    <w:rsid w:val="00B15A8B"/>
    <w:rPr>
      <w:rFonts w:cs="Times New Roman"/>
      <w:color w:val="0000FF"/>
      <w:u w:val="single"/>
    </w:rPr>
  </w:style>
  <w:style w:type="paragraph" w:styleId="Tekstpodstawowy3">
    <w:name w:val="Body Text 3"/>
    <w:basedOn w:val="Normalny"/>
    <w:link w:val="Tekstpodstawowy3Znak"/>
    <w:uiPriority w:val="99"/>
    <w:locked/>
    <w:rsid w:val="00EA58D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Pr>
      <w:rFonts w:cs="Times New Roman"/>
      <w:sz w:val="16"/>
      <w:szCs w:val="16"/>
      <w:lang w:val="en-GB"/>
    </w:rPr>
  </w:style>
  <w:style w:type="paragraph" w:styleId="Zwykytekst">
    <w:name w:val="Plain Text"/>
    <w:basedOn w:val="Normalny"/>
    <w:link w:val="ZwykytekstZnak"/>
    <w:uiPriority w:val="99"/>
    <w:locked/>
    <w:rsid w:val="00EA58D0"/>
    <w:rPr>
      <w:rFonts w:ascii="Courier New" w:hAnsi="Courier New" w:cs="Courier New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locked/>
    <w:rPr>
      <w:rFonts w:ascii="Courier New" w:hAnsi="Courier New" w:cs="Courier New"/>
      <w:sz w:val="20"/>
      <w:szCs w:val="20"/>
      <w:lang w:val="en-GB"/>
    </w:rPr>
  </w:style>
  <w:style w:type="paragraph" w:styleId="Tytu">
    <w:name w:val="Title"/>
    <w:basedOn w:val="Normalny"/>
    <w:link w:val="TytuZnak"/>
    <w:qFormat/>
    <w:rsid w:val="00D60565"/>
    <w:pPr>
      <w:spacing w:line="360" w:lineRule="auto"/>
      <w:jc w:val="center"/>
    </w:pPr>
    <w:rPr>
      <w:b/>
      <w:bCs/>
      <w:sz w:val="24"/>
      <w:szCs w:val="24"/>
      <w:lang w:val="pl-PL"/>
    </w:rPr>
  </w:style>
  <w:style w:type="character" w:customStyle="1" w:styleId="TytuZnak">
    <w:name w:val="Tytuł Znak"/>
    <w:basedOn w:val="Domylnaczcionkaakapitu"/>
    <w:link w:val="Tytu"/>
    <w:rsid w:val="00D60565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995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5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PFRR</Company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disa</dc:creator>
  <cp:keywords/>
  <dc:description/>
  <cp:lastModifiedBy>Marta Buraczewska</cp:lastModifiedBy>
  <cp:revision>2</cp:revision>
  <cp:lastPrinted>2013-11-26T11:00:00Z</cp:lastPrinted>
  <dcterms:created xsi:type="dcterms:W3CDTF">2016-05-10T10:50:00Z</dcterms:created>
  <dcterms:modified xsi:type="dcterms:W3CDTF">2016-05-10T10:50:00Z</dcterms:modified>
</cp:coreProperties>
</file>